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shd w:val="clear" w:color="auto" w:fill="FFFFFF"/>
        <w:tblCellMar>
          <w:top w:w="60" w:type="dxa"/>
          <w:left w:w="60" w:type="dxa"/>
          <w:bottom w:w="60" w:type="dxa"/>
          <w:right w:w="60" w:type="dxa"/>
        </w:tblCellMar>
        <w:tblLook w:val="04A0"/>
      </w:tblPr>
      <w:tblGrid>
        <w:gridCol w:w="8640"/>
      </w:tblGrid>
      <w:tr w:rsidR="00813EC1" w:rsidRPr="00813EC1" w:rsidTr="00813EC1">
        <w:trPr>
          <w:trHeight w:val="1320"/>
        </w:trPr>
        <w:tc>
          <w:tcPr>
            <w:tcW w:w="8520" w:type="dxa"/>
            <w:shd w:val="clear" w:color="auto" w:fill="FFFFFF"/>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000080"/>
                <w:sz w:val="32"/>
                <w:szCs w:val="32"/>
                <w:bdr w:val="none" w:sz="0" w:space="0" w:color="auto" w:frame="1"/>
              </w:rPr>
              <w:t xml:space="preserve">THE </w:t>
            </w:r>
            <w:proofErr w:type="spellStart"/>
            <w:r w:rsidRPr="00813EC1">
              <w:rPr>
                <w:rFonts w:ascii="inherit" w:eastAsia="Times New Roman" w:hAnsi="inherit" w:cs="Segoe UI"/>
                <w:b/>
                <w:bCs/>
                <w:color w:val="000080"/>
                <w:sz w:val="32"/>
                <w:szCs w:val="32"/>
                <w:bdr w:val="none" w:sz="0" w:space="0" w:color="auto" w:frame="1"/>
              </w:rPr>
              <w:t>B</w:t>
            </w:r>
            <w:r w:rsidRPr="00813EC1">
              <w:rPr>
                <w:rFonts w:ascii="inherit" w:eastAsia="Times New Roman" w:hAnsi="inherit" w:cs="Segoe UI"/>
                <w:b/>
                <w:bCs/>
                <w:i/>
                <w:iCs/>
                <w:color w:val="000080"/>
                <w:sz w:val="32"/>
                <w:szCs w:val="32"/>
                <w:bdr w:val="none" w:sz="0" w:space="0" w:color="auto" w:frame="1"/>
              </w:rPr>
              <w:t>e</w:t>
            </w:r>
            <w:r w:rsidRPr="00813EC1">
              <w:rPr>
                <w:rFonts w:ascii="inherit" w:eastAsia="Times New Roman" w:hAnsi="inherit" w:cs="Segoe UI"/>
                <w:b/>
                <w:bCs/>
                <w:color w:val="000080"/>
                <w:sz w:val="32"/>
                <w:szCs w:val="32"/>
                <w:bdr w:val="none" w:sz="0" w:space="0" w:color="auto" w:frame="1"/>
              </w:rPr>
              <w:t>TER</w:t>
            </w:r>
            <w:proofErr w:type="spellEnd"/>
            <w:r w:rsidRPr="00813EC1">
              <w:rPr>
                <w:rFonts w:ascii="inherit" w:eastAsia="Times New Roman" w:hAnsi="inherit" w:cs="Segoe UI"/>
                <w:b/>
                <w:bCs/>
                <w:color w:val="000080"/>
                <w:sz w:val="32"/>
                <w:szCs w:val="32"/>
                <w:bdr w:val="none" w:sz="0" w:space="0" w:color="auto" w:frame="1"/>
              </w:rPr>
              <w:t xml:space="preserve"> </w:t>
            </w:r>
            <w:proofErr w:type="spellStart"/>
            <w:r w:rsidRPr="00813EC1">
              <w:rPr>
                <w:rFonts w:ascii="inherit" w:eastAsia="Times New Roman" w:hAnsi="inherit" w:cs="Segoe UI"/>
                <w:b/>
                <w:bCs/>
                <w:color w:val="000080"/>
                <w:sz w:val="32"/>
                <w:szCs w:val="32"/>
                <w:bdr w:val="none" w:sz="0" w:space="0" w:color="auto" w:frame="1"/>
              </w:rPr>
              <w:t>L</w:t>
            </w:r>
            <w:r w:rsidRPr="00813EC1">
              <w:rPr>
                <w:rFonts w:ascii="inherit" w:eastAsia="Times New Roman" w:hAnsi="inherit" w:cs="Segoe UI"/>
                <w:b/>
                <w:bCs/>
                <w:i/>
                <w:iCs/>
                <w:color w:val="000080"/>
                <w:sz w:val="32"/>
                <w:szCs w:val="32"/>
                <w:bdr w:val="none" w:sz="0" w:space="0" w:color="auto" w:frame="1"/>
              </w:rPr>
              <w:t>e</w:t>
            </w:r>
            <w:r w:rsidRPr="00813EC1">
              <w:rPr>
                <w:rFonts w:ascii="inherit" w:eastAsia="Times New Roman" w:hAnsi="inherit" w:cs="Segoe UI"/>
                <w:b/>
                <w:bCs/>
                <w:color w:val="000080"/>
                <w:sz w:val="32"/>
                <w:szCs w:val="32"/>
                <w:bdr w:val="none" w:sz="0" w:space="0" w:color="auto" w:frame="1"/>
              </w:rPr>
              <w:t>TTER</w:t>
            </w:r>
            <w:proofErr w:type="spellEnd"/>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32"/>
                <w:szCs w:val="32"/>
                <w:bdr w:val="none" w:sz="0" w:space="0" w:color="auto" w:frame="1"/>
              </w:rPr>
              <w:t>The Official Newsletter Of The</w:t>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proofErr w:type="spellStart"/>
            <w:r w:rsidRPr="00813EC1">
              <w:rPr>
                <w:rFonts w:ascii="inherit" w:eastAsia="Times New Roman" w:hAnsi="inherit" w:cs="Segoe UI"/>
                <w:color w:val="201F1E"/>
                <w:sz w:val="32"/>
                <w:szCs w:val="32"/>
                <w:bdr w:val="none" w:sz="0" w:space="0" w:color="auto" w:frame="1"/>
              </w:rPr>
              <w:t>BioTherapeutics</w:t>
            </w:r>
            <w:proofErr w:type="spellEnd"/>
            <w:r w:rsidRPr="00813EC1">
              <w:rPr>
                <w:rFonts w:ascii="inherit" w:eastAsia="Times New Roman" w:hAnsi="inherit" w:cs="Segoe UI"/>
                <w:color w:val="201F1E"/>
                <w:sz w:val="32"/>
                <w:szCs w:val="32"/>
                <w:bdr w:val="none" w:sz="0" w:space="0" w:color="auto" w:frame="1"/>
              </w:rPr>
              <w:t>, Education &amp; Research Foundation</w:t>
            </w:r>
          </w:p>
        </w:tc>
      </w:tr>
    </w:tbl>
    <w:p w:rsidR="00813EC1" w:rsidRPr="00813EC1" w:rsidRDefault="00813EC1" w:rsidP="00813EC1">
      <w:pPr>
        <w:spacing w:after="0" w:line="240" w:lineRule="auto"/>
        <w:rPr>
          <w:rFonts w:ascii="Times New Roman" w:eastAsia="Times New Roman" w:hAnsi="Times New Roman" w:cs="Times New Roman"/>
          <w:vanish/>
          <w:sz w:val="24"/>
          <w:szCs w:val="24"/>
        </w:rPr>
      </w:pPr>
    </w:p>
    <w:tbl>
      <w:tblPr>
        <w:tblW w:w="8640" w:type="dxa"/>
        <w:shd w:val="clear" w:color="auto" w:fill="FFFFFF"/>
        <w:tblCellMar>
          <w:top w:w="60" w:type="dxa"/>
          <w:left w:w="60" w:type="dxa"/>
          <w:bottom w:w="60" w:type="dxa"/>
          <w:right w:w="60" w:type="dxa"/>
        </w:tblCellMar>
        <w:tblLook w:val="04A0"/>
      </w:tblPr>
      <w:tblGrid>
        <w:gridCol w:w="2006"/>
        <w:gridCol w:w="6634"/>
      </w:tblGrid>
      <w:tr w:rsidR="00813EC1" w:rsidRPr="00813EC1" w:rsidTr="00813EC1">
        <w:trPr>
          <w:trHeight w:val="240"/>
        </w:trPr>
        <w:tc>
          <w:tcPr>
            <w:tcW w:w="1950" w:type="dxa"/>
            <w:shd w:val="clear" w:color="auto" w:fill="008B8B"/>
            <w:vAlign w:val="center"/>
            <w:hideMark/>
          </w:tcPr>
          <w:p w:rsidR="00813EC1" w:rsidRPr="00813EC1" w:rsidRDefault="00813EC1" w:rsidP="00813EC1">
            <w:pPr>
              <w:spacing w:after="0" w:line="240" w:lineRule="atLeast"/>
              <w:textAlignment w:val="baseline"/>
              <w:rPr>
                <w:rFonts w:ascii="Segoe UI" w:eastAsia="Times New Roman" w:hAnsi="Segoe UI" w:cs="Segoe UI"/>
                <w:color w:val="201F1E"/>
                <w:sz w:val="37"/>
                <w:szCs w:val="37"/>
              </w:rPr>
            </w:pPr>
            <w:r w:rsidRPr="00813EC1">
              <w:rPr>
                <w:rFonts w:ascii="Segoe UI" w:eastAsia="Times New Roman" w:hAnsi="Segoe UI" w:cs="Segoe UI"/>
                <w:color w:val="201F1E"/>
                <w:sz w:val="37"/>
                <w:szCs w:val="37"/>
              </w:rPr>
              <w:t> </w:t>
            </w:r>
          </w:p>
        </w:tc>
        <w:tc>
          <w:tcPr>
            <w:tcW w:w="6450" w:type="dxa"/>
            <w:shd w:val="clear" w:color="auto" w:fill="008B8B"/>
            <w:vAlign w:val="center"/>
            <w:hideMark/>
          </w:tcPr>
          <w:p w:rsidR="00813EC1" w:rsidRPr="00813EC1" w:rsidRDefault="00813EC1" w:rsidP="00813EC1">
            <w:pPr>
              <w:spacing w:after="0" w:line="240" w:lineRule="atLeast"/>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Volume 10; Issue 3                                              November 2014                                               </w:t>
            </w:r>
          </w:p>
        </w:tc>
      </w:tr>
    </w:tbl>
    <w:p w:rsidR="00813EC1" w:rsidRPr="00813EC1" w:rsidRDefault="00813EC1" w:rsidP="00813EC1">
      <w:pPr>
        <w:spacing w:after="0" w:line="240" w:lineRule="auto"/>
        <w:rPr>
          <w:rFonts w:ascii="Times New Roman" w:eastAsia="Times New Roman" w:hAnsi="Times New Roman" w:cs="Times New Roman"/>
          <w:vanish/>
          <w:sz w:val="24"/>
          <w:szCs w:val="24"/>
        </w:rPr>
      </w:pPr>
    </w:p>
    <w:tbl>
      <w:tblPr>
        <w:tblW w:w="8640" w:type="dxa"/>
        <w:shd w:val="clear" w:color="auto" w:fill="FFFFFF"/>
        <w:tblCellMar>
          <w:top w:w="60" w:type="dxa"/>
          <w:left w:w="60" w:type="dxa"/>
          <w:bottom w:w="60" w:type="dxa"/>
          <w:right w:w="60" w:type="dxa"/>
        </w:tblCellMar>
        <w:tblLook w:val="04A0"/>
      </w:tblPr>
      <w:tblGrid>
        <w:gridCol w:w="1587"/>
        <w:gridCol w:w="4110"/>
        <w:gridCol w:w="3171"/>
      </w:tblGrid>
      <w:tr w:rsidR="00813EC1" w:rsidRPr="00813EC1" w:rsidTr="00813EC1">
        <w:trPr>
          <w:trHeight w:val="2325"/>
        </w:trPr>
        <w:tc>
          <w:tcPr>
            <w:tcW w:w="1950" w:type="dxa"/>
            <w:shd w:val="clear" w:color="auto" w:fill="F5F5DC"/>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Pr>
                <w:rFonts w:ascii="inherit" w:eastAsia="Times New Roman" w:hAnsi="inherit" w:cs="Segoe UI"/>
                <w:b/>
                <w:bCs/>
                <w:color w:val="0F0F0F"/>
                <w:sz w:val="24"/>
                <w:szCs w:val="24"/>
                <w:bdr w:val="none" w:sz="0" w:space="0" w:color="auto" w:frame="1"/>
              </w:rPr>
              <w:t xml:space="preserve">In This </w:t>
            </w:r>
            <w:r w:rsidRPr="00813EC1">
              <w:rPr>
                <w:rFonts w:ascii="inherit" w:eastAsia="Times New Roman" w:hAnsi="inherit" w:cs="Segoe UI"/>
                <w:b/>
                <w:bCs/>
                <w:color w:val="0F0F0F"/>
                <w:sz w:val="24"/>
                <w:szCs w:val="24"/>
                <w:bdr w:val="none" w:sz="0" w:space="0" w:color="auto" w:frame="1"/>
              </w:rPr>
              <w:t>Issue</w:t>
            </w:r>
          </w:p>
        </w:tc>
        <w:tc>
          <w:tcPr>
            <w:tcW w:w="4110" w:type="dxa"/>
            <w:shd w:val="clear" w:color="auto" w:fill="FFFFFF"/>
            <w:vAlign w:val="bottom"/>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Pr>
                <w:rFonts w:ascii="inherit" w:eastAsia="Times New Roman" w:hAnsi="inherit" w:cs="Segoe UI"/>
                <w:color w:val="201F1E"/>
                <w:sz w:val="24"/>
                <w:szCs w:val="24"/>
                <w:bdr w:val="none" w:sz="0" w:space="0" w:color="auto" w:frame="1"/>
              </w:rPr>
              <w:t>Greetings</w:t>
            </w:r>
            <w:r w:rsidRPr="00813EC1">
              <w:rPr>
                <w:rFonts w:ascii="inherit" w:eastAsia="Times New Roman" w:hAnsi="inherit" w:cs="Segoe UI"/>
                <w:color w:val="201F1E"/>
                <w:sz w:val="24"/>
                <w:szCs w:val="24"/>
                <w:bdr w:val="none" w:sz="0" w:space="0" w:color="auto" w:frame="1"/>
              </w:rPr>
              <w:t>,</w:t>
            </w:r>
          </w:p>
          <w:p w:rsidR="00813EC1" w:rsidRDefault="00813EC1" w:rsidP="00813EC1">
            <w:pPr>
              <w:spacing w:after="0" w:line="240" w:lineRule="auto"/>
              <w:textAlignment w:val="baseline"/>
              <w:rPr>
                <w:rFonts w:ascii="Segoe UI" w:eastAsia="Times New Roman" w:hAnsi="Segoe UI" w:cs="Segoe UI"/>
                <w:color w:val="201F1E"/>
                <w:sz w:val="37"/>
                <w:szCs w:val="37"/>
              </w:rPr>
            </w:pPr>
          </w:p>
          <w:p w:rsidR="00813EC1" w:rsidRDefault="00813EC1" w:rsidP="00813EC1">
            <w:pPr>
              <w:spacing w:after="0" w:line="240" w:lineRule="auto"/>
              <w:textAlignment w:val="baseline"/>
              <w:rPr>
                <w:rFonts w:ascii="Segoe UI" w:eastAsia="Times New Roman" w:hAnsi="Segoe UI" w:cs="Segoe UI"/>
                <w:color w:val="201F1E"/>
                <w:sz w:val="37"/>
                <w:szCs w:val="37"/>
              </w:rPr>
            </w:pPr>
          </w:p>
          <w:p w:rsidR="00813EC1" w:rsidRDefault="00813EC1" w:rsidP="00813EC1">
            <w:pPr>
              <w:spacing w:after="0" w:line="240" w:lineRule="auto"/>
              <w:textAlignment w:val="baseline"/>
              <w:rPr>
                <w:rFonts w:ascii="Segoe UI" w:eastAsia="Times New Roman" w:hAnsi="Segoe UI" w:cs="Segoe UI"/>
                <w:color w:val="201F1E"/>
                <w:sz w:val="37"/>
                <w:szCs w:val="37"/>
              </w:rPr>
            </w:pPr>
          </w:p>
          <w:p w:rsidR="00813EC1" w:rsidRDefault="00813EC1" w:rsidP="00813EC1">
            <w:pPr>
              <w:spacing w:after="0" w:line="240" w:lineRule="auto"/>
              <w:textAlignment w:val="baseline"/>
              <w:rPr>
                <w:rFonts w:ascii="inherit" w:eastAsia="Times New Roman" w:hAnsi="inherit" w:cs="Segoe UI"/>
                <w:color w:val="201F1E"/>
                <w:sz w:val="24"/>
                <w:szCs w:val="24"/>
                <w:bdr w:val="none" w:sz="0" w:space="0" w:color="auto" w:frame="1"/>
              </w:rPr>
            </w:pP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p>
        </w:tc>
        <w:tc>
          <w:tcPr>
            <w:tcW w:w="2220" w:type="dxa"/>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p>
        </w:tc>
      </w:tr>
      <w:tr w:rsidR="00813EC1" w:rsidRPr="00813EC1" w:rsidTr="00813EC1">
        <w:trPr>
          <w:trHeight w:val="59"/>
        </w:trPr>
        <w:tc>
          <w:tcPr>
            <w:tcW w:w="1950" w:type="dxa"/>
            <w:shd w:val="clear" w:color="auto" w:fill="F5F5DC"/>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p>
        </w:tc>
        <w:tc>
          <w:tcPr>
            <w:tcW w:w="6450" w:type="dxa"/>
            <w:gridSpan w:val="2"/>
            <w:shd w:val="clear" w:color="auto" w:fill="FFFFFF"/>
            <w:vAlign w:val="bottom"/>
            <w:hideMark/>
          </w:tcPr>
          <w:p w:rsidR="00813EC1" w:rsidRDefault="00813EC1" w:rsidP="00813EC1">
            <w:pPr>
              <w:spacing w:after="0" w:line="240" w:lineRule="auto"/>
              <w:textAlignment w:val="baseline"/>
              <w:rPr>
                <w:rFonts w:ascii="inherit" w:eastAsia="Times New Roman" w:hAnsi="inherit" w:cs="Segoe UI"/>
                <w:color w:val="201F1E"/>
                <w:sz w:val="24"/>
                <w:szCs w:val="24"/>
                <w:bdr w:val="none" w:sz="0" w:space="0" w:color="auto" w:frame="1"/>
              </w:rPr>
            </w:pPr>
            <w:r>
              <w:rPr>
                <w:rFonts w:ascii="inherit" w:eastAsia="Times New Roman" w:hAnsi="inherit" w:cs="Segoe UI"/>
                <w:color w:val="201F1E"/>
                <w:sz w:val="24"/>
                <w:szCs w:val="24"/>
                <w:bdr w:val="none" w:sz="0" w:space="0" w:color="auto" w:frame="1"/>
              </w:rPr>
              <w:t>Ron Sherman</w:t>
            </w:r>
          </w:p>
          <w:p w:rsidR="00813EC1" w:rsidRPr="00813EC1" w:rsidRDefault="00813EC1" w:rsidP="00813EC1">
            <w:pPr>
              <w:spacing w:after="0" w:line="240" w:lineRule="auto"/>
              <w:textAlignment w:val="baseline"/>
              <w:rPr>
                <w:rFonts w:ascii="inherit" w:eastAsia="Times New Roman" w:hAnsi="inherit" w:cs="Segoe UI"/>
                <w:color w:val="201F1E"/>
                <w:sz w:val="24"/>
                <w:szCs w:val="24"/>
                <w:bdr w:val="none" w:sz="0" w:space="0" w:color="auto" w:frame="1"/>
              </w:rPr>
            </w:pPr>
          </w:p>
        </w:tc>
      </w:tr>
      <w:tr w:rsidR="00813EC1" w:rsidRPr="00813EC1" w:rsidTr="00813EC1">
        <w:trPr>
          <w:trHeight w:val="600"/>
        </w:trPr>
        <w:tc>
          <w:tcPr>
            <w:tcW w:w="1950" w:type="dxa"/>
            <w:shd w:val="clear" w:color="auto" w:fill="F5F5DC"/>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4" w:tgtFrame="_blank" w:history="1">
              <w:r w:rsidRPr="00813EC1">
                <w:rPr>
                  <w:rFonts w:ascii="inherit" w:eastAsia="Times New Roman" w:hAnsi="inherit" w:cs="Segoe UI"/>
                  <w:b/>
                  <w:bCs/>
                  <w:color w:val="0000FF"/>
                  <w:sz w:val="24"/>
                  <w:szCs w:val="24"/>
                  <w:u w:val="single"/>
                </w:rPr>
                <w:t>Check out our website!</w:t>
              </w:r>
            </w:hyperlink>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Giving Tuesday</w:t>
            </w:r>
          </w:p>
        </w:tc>
      </w:tr>
      <w:tr w:rsidR="00813EC1" w:rsidRPr="00813EC1" w:rsidTr="00813EC1">
        <w:trPr>
          <w:trHeight w:val="1920"/>
        </w:trPr>
        <w:tc>
          <w:tcPr>
            <w:tcW w:w="1950" w:type="dxa"/>
            <w:shd w:val="clear" w:color="auto" w:fill="F5F5DC"/>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u w:val="single"/>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5" w:tgtFrame="_blank" w:history="1">
              <w:r w:rsidRPr="00813EC1">
                <w:rPr>
                  <w:rFonts w:ascii="inherit" w:eastAsia="Times New Roman" w:hAnsi="inherit" w:cs="Segoe UI"/>
                  <w:b/>
                  <w:bCs/>
                  <w:color w:val="0000FF"/>
                  <w:sz w:val="24"/>
                  <w:szCs w:val="24"/>
                  <w:u w:val="single"/>
                </w:rPr>
                <w:t>Amazon Smile</w:t>
              </w:r>
            </w:hyperlink>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u w:val="single"/>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6" w:tgtFrame="_blank" w:history="1">
              <w:r w:rsidRPr="00813EC1">
                <w:rPr>
                  <w:rFonts w:ascii="inherit" w:eastAsia="Times New Roman" w:hAnsi="inherit" w:cs="Segoe UI"/>
                  <w:b/>
                  <w:bCs/>
                  <w:color w:val="0000FF"/>
                  <w:sz w:val="24"/>
                  <w:szCs w:val="24"/>
                  <w:u w:val="single"/>
                </w:rPr>
                <w:t>Renew Your Membership</w:t>
              </w:r>
            </w:hyperlink>
          </w:p>
        </w:tc>
        <w:tc>
          <w:tcPr>
            <w:tcW w:w="1770" w:type="dxa"/>
            <w:shd w:val="clear" w:color="auto" w:fill="FFFFFF"/>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Pr>
                <w:rFonts w:ascii="Segoe UI" w:eastAsia="Times New Roman" w:hAnsi="Segoe UI" w:cs="Segoe UI"/>
                <w:noProof/>
                <w:color w:val="201F1E"/>
                <w:sz w:val="37"/>
                <w:szCs w:val="37"/>
              </w:rPr>
              <w:drawing>
                <wp:inline distT="0" distB="0" distL="0" distR="0">
                  <wp:extent cx="1983171" cy="1983171"/>
                  <wp:effectExtent l="19050" t="0" r="0" b="0"/>
                  <wp:docPr id="12" name="Picture 12" descr="C:\Users\BMedina\Desktop\thumbnail_emailing{88852392-4356-48D0-A384-0E1548A155F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Medina\Desktop\thumbnail_emailing{88852392-4356-48D0-A384-0E1548A155FA}_2.jpg"/>
                          <pic:cNvPicPr>
                            <a:picLocks noChangeAspect="1" noChangeArrowheads="1"/>
                          </pic:cNvPicPr>
                        </pic:nvPicPr>
                        <pic:blipFill>
                          <a:blip r:embed="rId7" cstate="print"/>
                          <a:srcRect/>
                          <a:stretch>
                            <a:fillRect/>
                          </a:stretch>
                        </pic:blipFill>
                        <pic:spPr bwMode="auto">
                          <a:xfrm>
                            <a:off x="0" y="0"/>
                            <a:ext cx="1986460" cy="1986460"/>
                          </a:xfrm>
                          <a:prstGeom prst="rect">
                            <a:avLst/>
                          </a:prstGeom>
                          <a:noFill/>
                          <a:ln w="9525">
                            <a:noFill/>
                            <a:miter lim="800000"/>
                            <a:headEnd/>
                            <a:tailEnd/>
                          </a:ln>
                        </pic:spPr>
                      </pic:pic>
                    </a:graphicData>
                  </a:graphic>
                </wp:inline>
              </w:drawing>
            </w:r>
          </w:p>
        </w:tc>
        <w:tc>
          <w:tcPr>
            <w:tcW w:w="4560" w:type="dxa"/>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Thanksgiving is upon us! In this season of gratitude, consider giving back to your favorite nonprofits and charities. This year, the BTER Foundation is joining hundreds of other organizations to </w:t>
            </w:r>
            <w:proofErr w:type="spellStart"/>
            <w:r w:rsidRPr="00813EC1">
              <w:rPr>
                <w:rFonts w:ascii="inherit" w:eastAsia="Times New Roman" w:hAnsi="inherit" w:cs="Segoe UI"/>
                <w:color w:val="201F1E"/>
                <w:sz w:val="24"/>
                <w:szCs w:val="24"/>
                <w:bdr w:val="none" w:sz="0" w:space="0" w:color="auto" w:frame="1"/>
              </w:rPr>
              <w:t>partipcate</w:t>
            </w:r>
            <w:proofErr w:type="spellEnd"/>
            <w:r w:rsidRPr="00813EC1">
              <w:rPr>
                <w:rFonts w:ascii="inherit" w:eastAsia="Times New Roman" w:hAnsi="inherit" w:cs="Segoe UI"/>
                <w:color w:val="201F1E"/>
                <w:sz w:val="24"/>
                <w:szCs w:val="24"/>
                <w:bdr w:val="none" w:sz="0" w:space="0" w:color="auto" w:frame="1"/>
              </w:rPr>
              <w:t xml:space="preserve"> in Giving Tuesday, a movement taking place on the Tuesday after Thanksgiving to create a new global tradition of generosity.</w:t>
            </w:r>
          </w:p>
        </w:tc>
      </w:tr>
      <w:tr w:rsidR="00813EC1" w:rsidRPr="00813EC1" w:rsidTr="00813EC1">
        <w:trPr>
          <w:trHeight w:val="3180"/>
        </w:trPr>
        <w:tc>
          <w:tcPr>
            <w:tcW w:w="1950" w:type="dxa"/>
            <w:shd w:val="clear" w:color="auto" w:fill="F5F5DC"/>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u w:val="single"/>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8" w:tgtFrame="_blank" w:history="1">
              <w:r w:rsidRPr="00813EC1">
                <w:rPr>
                  <w:rFonts w:ascii="inherit" w:eastAsia="Times New Roman" w:hAnsi="inherit" w:cs="Segoe UI"/>
                  <w:b/>
                  <w:bCs/>
                  <w:color w:val="0000FF"/>
                  <w:sz w:val="24"/>
                  <w:szCs w:val="24"/>
                  <w:u w:val="single"/>
                </w:rPr>
                <w:t>Upcoming Events</w:t>
              </w:r>
            </w:hyperlink>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To learn more about Giving Tuesday, </w:t>
            </w:r>
            <w:hyperlink r:id="rId9" w:tgtFrame="_blank" w:history="1">
              <w:r w:rsidRPr="00813EC1">
                <w:rPr>
                  <w:rFonts w:ascii="inherit" w:eastAsia="Times New Roman" w:hAnsi="inherit" w:cs="Segoe UI"/>
                  <w:color w:val="0000FF"/>
                  <w:sz w:val="24"/>
                  <w:szCs w:val="24"/>
                  <w:u w:val="single"/>
                </w:rPr>
                <w:t>click here</w:t>
              </w:r>
            </w:hyperlink>
            <w:r w:rsidRPr="00813EC1">
              <w:rPr>
                <w:rFonts w:ascii="inherit" w:eastAsia="Times New Roman" w:hAnsi="inherit" w:cs="Segoe UI"/>
                <w:color w:val="201F1E"/>
                <w:sz w:val="24"/>
                <w:szCs w:val="24"/>
                <w:bdr w:val="none" w:sz="0" w:space="0" w:color="auto" w:frame="1"/>
              </w:rPr>
              <w:t>. Don't forget to follow the BTER Foundation on Twitter to receive our tweets on Giving Tuesday. Check us out at our handle </w:t>
            </w:r>
            <w:hyperlink r:id="rId10" w:tgtFrame="_blank" w:history="1">
              <w:r w:rsidRPr="00813EC1">
                <w:rPr>
                  <w:rFonts w:ascii="inherit" w:eastAsia="Times New Roman" w:hAnsi="inherit" w:cs="Segoe UI"/>
                  <w:color w:val="0000FF"/>
                  <w:sz w:val="24"/>
                  <w:szCs w:val="24"/>
                  <w:u w:val="single"/>
                </w:rPr>
                <w:t>@</w:t>
              </w:r>
              <w:proofErr w:type="spellStart"/>
              <w:r w:rsidRPr="00813EC1">
                <w:rPr>
                  <w:rFonts w:ascii="inherit" w:eastAsia="Times New Roman" w:hAnsi="inherit" w:cs="Segoe UI"/>
                  <w:color w:val="0000FF"/>
                  <w:sz w:val="24"/>
                  <w:szCs w:val="24"/>
                  <w:u w:val="single"/>
                </w:rPr>
                <w:t>BTERFoundation</w:t>
              </w:r>
              <w:proofErr w:type="spellEnd"/>
            </w:hyperlink>
            <w:r w:rsidRPr="00813EC1">
              <w:rPr>
                <w:rFonts w:ascii="inherit" w:eastAsia="Times New Roman" w:hAnsi="inherit" w:cs="Segoe UI"/>
                <w:color w:val="201F1E"/>
                <w:sz w:val="24"/>
                <w:szCs w:val="24"/>
                <w:bdr w:val="none" w:sz="0" w:space="0" w:color="auto" w:frame="1"/>
              </w:rPr>
              <w:t>. To donate to the BTER Foundation quickly and securely, </w:t>
            </w:r>
            <w:hyperlink r:id="rId11" w:tgtFrame="_blank" w:history="1">
              <w:proofErr w:type="gramStart"/>
              <w:r w:rsidRPr="00813EC1">
                <w:rPr>
                  <w:rFonts w:ascii="inherit" w:eastAsia="Times New Roman" w:hAnsi="inherit" w:cs="Segoe UI"/>
                  <w:color w:val="0000FF"/>
                  <w:sz w:val="24"/>
                  <w:szCs w:val="24"/>
                  <w:u w:val="single"/>
                </w:rPr>
                <w:t>click</w:t>
              </w:r>
              <w:proofErr w:type="gramEnd"/>
              <w:r w:rsidRPr="00813EC1">
                <w:rPr>
                  <w:rFonts w:ascii="inherit" w:eastAsia="Times New Roman" w:hAnsi="inherit" w:cs="Segoe UI"/>
                  <w:color w:val="0000FF"/>
                  <w:sz w:val="24"/>
                  <w:szCs w:val="24"/>
                  <w:u w:val="single"/>
                </w:rPr>
                <w:t xml:space="preserve"> here</w:t>
              </w:r>
            </w:hyperlink>
            <w:r w:rsidRPr="00813EC1">
              <w:rPr>
                <w:rFonts w:ascii="inherit" w:eastAsia="Times New Roman" w:hAnsi="inherit" w:cs="Segoe UI"/>
                <w:color w:val="201F1E"/>
                <w:sz w:val="24"/>
                <w:szCs w:val="24"/>
                <w:bdr w:val="none" w:sz="0" w:space="0" w:color="auto" w:frame="1"/>
              </w:rPr>
              <w:t>.</w:t>
            </w:r>
          </w:p>
        </w:tc>
      </w:tr>
      <w:tr w:rsidR="00813EC1" w:rsidRPr="00813EC1" w:rsidTr="00813EC1">
        <w:trPr>
          <w:trHeight w:val="525"/>
        </w:trPr>
        <w:tc>
          <w:tcPr>
            <w:tcW w:w="1950" w:type="dxa"/>
            <w:shd w:val="clear" w:color="auto" w:fill="F5F5DC"/>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Segoe UI" w:eastAsia="Times New Roman" w:hAnsi="Segoe UI" w:cs="Segoe UI"/>
                <w:color w:val="201F1E"/>
                <w:sz w:val="37"/>
                <w:szCs w:val="37"/>
              </w:rPr>
              <w:lastRenderedPageBreak/>
              <w:t> </w:t>
            </w:r>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Updated Annual Reports for the BTER Foundation</w:t>
            </w:r>
          </w:p>
        </w:tc>
      </w:tr>
      <w:tr w:rsidR="00813EC1" w:rsidRPr="00813EC1" w:rsidTr="00813EC1">
        <w:trPr>
          <w:trHeight w:val="2970"/>
        </w:trPr>
        <w:tc>
          <w:tcPr>
            <w:tcW w:w="1950" w:type="dxa"/>
            <w:shd w:val="clear" w:color="auto" w:fill="F5F5DC"/>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0F0F0F"/>
                <w:sz w:val="24"/>
                <w:szCs w:val="24"/>
                <w:bdr w:val="none" w:sz="0" w:space="0" w:color="auto" w:frame="1"/>
              </w:rPr>
              <w:t>Quick Links</w:t>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color w:val="008B8B"/>
                <w:sz w:val="24"/>
                <w:szCs w:val="24"/>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12" w:tgtFrame="_blank" w:history="1">
              <w:r w:rsidRPr="00813EC1">
                <w:rPr>
                  <w:rFonts w:ascii="inherit" w:eastAsia="Times New Roman" w:hAnsi="inherit" w:cs="Segoe UI"/>
                  <w:b/>
                  <w:bCs/>
                  <w:color w:val="0000FF"/>
                  <w:sz w:val="24"/>
                  <w:szCs w:val="24"/>
                  <w:u w:val="single"/>
                </w:rPr>
                <w:t>BTER Foundation Home Page</w:t>
              </w:r>
            </w:hyperlink>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0000FF"/>
                <w:sz w:val="24"/>
                <w:szCs w:val="24"/>
                <w:u w:val="single"/>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13" w:tgtFrame="_blank" w:history="1">
              <w:r w:rsidRPr="00813EC1">
                <w:rPr>
                  <w:rFonts w:ascii="inherit" w:eastAsia="Times New Roman" w:hAnsi="inherit" w:cs="Segoe UI"/>
                  <w:b/>
                  <w:bCs/>
                  <w:color w:val="0000FF"/>
                  <w:sz w:val="24"/>
                  <w:szCs w:val="24"/>
                  <w:u w:val="single"/>
                </w:rPr>
                <w:t>The BTER Foundation Twitter</w:t>
              </w:r>
            </w:hyperlink>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008B8B"/>
                <w:sz w:val="24"/>
                <w:szCs w:val="24"/>
                <w:u w:val="single"/>
                <w:bdr w:val="none" w:sz="0" w:space="0" w:color="auto" w:frame="1"/>
              </w:rPr>
              <w:br/>
            </w:r>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One of our projects this year at the BTER Foundation is to update our annual reports so that you can have as much information as possible about what </w:t>
            </w:r>
            <w:proofErr w:type="spellStart"/>
            <w:r w:rsidRPr="00813EC1">
              <w:rPr>
                <w:rFonts w:ascii="inherit" w:eastAsia="Times New Roman" w:hAnsi="inherit" w:cs="Segoe UI"/>
                <w:color w:val="201F1E"/>
                <w:sz w:val="24"/>
                <w:szCs w:val="24"/>
                <w:bdr w:val="none" w:sz="0" w:space="0" w:color="auto" w:frame="1"/>
              </w:rPr>
              <w:t>iniatives</w:t>
            </w:r>
            <w:proofErr w:type="spellEnd"/>
            <w:r w:rsidRPr="00813EC1">
              <w:rPr>
                <w:rFonts w:ascii="inherit" w:eastAsia="Times New Roman" w:hAnsi="inherit" w:cs="Segoe UI"/>
                <w:color w:val="201F1E"/>
                <w:sz w:val="24"/>
                <w:szCs w:val="24"/>
                <w:bdr w:val="none" w:sz="0" w:space="0" w:color="auto" w:frame="1"/>
              </w:rPr>
              <w:t xml:space="preserve"> we are working on, what we have been publishing, and the specific contributions we are making to the field of biotherapy. This project of updating annual reports will continue into the next year, but if you are interested in looking through our recently posted 2012-2013 Bi-Annual Report, you can find it already on the website if </w:t>
            </w:r>
            <w:proofErr w:type="spellStart"/>
            <w:r w:rsidRPr="00813EC1">
              <w:rPr>
                <w:rFonts w:ascii="inherit" w:eastAsia="Times New Roman" w:hAnsi="inherit" w:cs="Segoe UI"/>
                <w:color w:val="201F1E"/>
                <w:sz w:val="24"/>
                <w:szCs w:val="24"/>
                <w:bdr w:val="none" w:sz="0" w:space="0" w:color="auto" w:frame="1"/>
              </w:rPr>
              <w:t>you</w:t>
            </w:r>
            <w:hyperlink r:id="rId14" w:tgtFrame="_blank" w:history="1">
              <w:r w:rsidRPr="00813EC1">
                <w:rPr>
                  <w:rFonts w:ascii="inherit" w:eastAsia="Times New Roman" w:hAnsi="inherit" w:cs="Segoe UI"/>
                  <w:color w:val="0000FF"/>
                  <w:sz w:val="24"/>
                  <w:szCs w:val="24"/>
                  <w:u w:val="single"/>
                </w:rPr>
                <w:t>click</w:t>
              </w:r>
              <w:proofErr w:type="spellEnd"/>
              <w:r w:rsidRPr="00813EC1">
                <w:rPr>
                  <w:rFonts w:ascii="inherit" w:eastAsia="Times New Roman" w:hAnsi="inherit" w:cs="Segoe UI"/>
                  <w:color w:val="0000FF"/>
                  <w:sz w:val="24"/>
                  <w:szCs w:val="24"/>
                  <w:u w:val="single"/>
                </w:rPr>
                <w:t xml:space="preserve"> here</w:t>
              </w:r>
            </w:hyperlink>
            <w:r w:rsidRPr="00813EC1">
              <w:rPr>
                <w:rFonts w:ascii="inherit" w:eastAsia="Times New Roman" w:hAnsi="inherit" w:cs="Segoe UI"/>
                <w:color w:val="201F1E"/>
                <w:sz w:val="24"/>
                <w:szCs w:val="24"/>
                <w:bdr w:val="none" w:sz="0" w:space="0" w:color="auto" w:frame="1"/>
              </w:rPr>
              <w:t>. We look forward to sharing with you all that we have accomplished since the BTER Foundation was founded in 2002. As always, we welcome any feedback, questions, or ideas that you have. Just email </w:t>
            </w:r>
            <w:hyperlink r:id="rId15" w:tgtFrame="_blank" w:history="1">
              <w:r w:rsidRPr="00813EC1">
                <w:rPr>
                  <w:rFonts w:ascii="inherit" w:eastAsia="Times New Roman" w:hAnsi="inherit" w:cs="Segoe UI"/>
                  <w:color w:val="0000FF"/>
                  <w:sz w:val="24"/>
                  <w:szCs w:val="24"/>
                  <w:u w:val="single"/>
                </w:rPr>
                <w:t>info@bterfoundation.org</w:t>
              </w:r>
            </w:hyperlink>
            <w:r w:rsidRPr="00813EC1">
              <w:rPr>
                <w:rFonts w:ascii="inherit" w:eastAsia="Times New Roman" w:hAnsi="inherit" w:cs="Segoe UI"/>
                <w:color w:val="201F1E"/>
                <w:sz w:val="24"/>
                <w:szCs w:val="24"/>
                <w:bdr w:val="none" w:sz="0" w:space="0" w:color="auto" w:frame="1"/>
              </w:rPr>
              <w:t>.</w:t>
            </w:r>
          </w:p>
        </w:tc>
      </w:tr>
      <w:tr w:rsidR="00813EC1" w:rsidRPr="00813EC1" w:rsidTr="00813EC1">
        <w:trPr>
          <w:trHeight w:val="555"/>
        </w:trPr>
        <w:tc>
          <w:tcPr>
            <w:tcW w:w="1950" w:type="dxa"/>
            <w:vMerge w:val="restart"/>
            <w:shd w:val="clear" w:color="auto" w:fill="F5F5DC"/>
            <w:vAlign w:val="center"/>
            <w:hideMark/>
          </w:tcPr>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16" w:tgtFrame="_blank" w:history="1">
              <w:r w:rsidRPr="00813EC1">
                <w:rPr>
                  <w:rFonts w:ascii="inherit" w:eastAsia="Times New Roman" w:hAnsi="inherit" w:cs="Segoe UI"/>
                  <w:b/>
                  <w:bCs/>
                  <w:color w:val="0000FF"/>
                  <w:sz w:val="24"/>
                  <w:szCs w:val="24"/>
                  <w:u w:val="single"/>
                </w:rPr>
                <w:t>Newsletter Archive</w:t>
              </w:r>
            </w:hyperlink>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008B8B"/>
                <w:sz w:val="24"/>
                <w:szCs w:val="24"/>
                <w:u w:val="single"/>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17" w:tgtFrame="_blank" w:history="1">
              <w:r w:rsidRPr="00813EC1">
                <w:rPr>
                  <w:rFonts w:ascii="inherit" w:eastAsia="Times New Roman" w:hAnsi="inherit" w:cs="Segoe UI"/>
                  <w:b/>
                  <w:bCs/>
                  <w:color w:val="0000FF"/>
                  <w:sz w:val="24"/>
                  <w:szCs w:val="24"/>
                  <w:u w:val="single"/>
                </w:rPr>
                <w:t>Support the BTER Foundation</w:t>
              </w:r>
            </w:hyperlink>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r w:rsidRPr="00813EC1">
              <w:rPr>
                <w:rFonts w:ascii="inherit" w:eastAsia="Times New Roman" w:hAnsi="inherit" w:cs="Segoe UI"/>
                <w:b/>
                <w:bCs/>
                <w:color w:val="008B8B"/>
                <w:sz w:val="24"/>
                <w:szCs w:val="24"/>
                <w:u w:val="single"/>
                <w:bdr w:val="none" w:sz="0" w:space="0" w:color="auto" w:frame="1"/>
              </w:rPr>
              <w:br/>
            </w:r>
          </w:p>
          <w:p w:rsidR="00813EC1" w:rsidRPr="00813EC1" w:rsidRDefault="00813EC1" w:rsidP="00813EC1">
            <w:pPr>
              <w:spacing w:after="0" w:line="240" w:lineRule="auto"/>
              <w:jc w:val="center"/>
              <w:textAlignment w:val="baseline"/>
              <w:rPr>
                <w:rFonts w:ascii="Segoe UI" w:eastAsia="Times New Roman" w:hAnsi="Segoe UI" w:cs="Segoe UI"/>
                <w:color w:val="201F1E"/>
                <w:sz w:val="37"/>
                <w:szCs w:val="37"/>
              </w:rPr>
            </w:pPr>
            <w:hyperlink r:id="rId18" w:tgtFrame="_blank" w:history="1">
              <w:proofErr w:type="spellStart"/>
              <w:r w:rsidRPr="00813EC1">
                <w:rPr>
                  <w:rFonts w:ascii="inherit" w:eastAsia="Times New Roman" w:hAnsi="inherit" w:cs="Segoe UI"/>
                  <w:b/>
                  <w:bCs/>
                  <w:color w:val="0000FF"/>
                  <w:sz w:val="24"/>
                  <w:szCs w:val="24"/>
                  <w:u w:val="single"/>
                </w:rPr>
                <w:t>WoundSource</w:t>
              </w:r>
              <w:proofErr w:type="spellEnd"/>
              <w:r w:rsidRPr="00813EC1">
                <w:rPr>
                  <w:rFonts w:ascii="inherit" w:eastAsia="Times New Roman" w:hAnsi="inherit" w:cs="Segoe UI"/>
                  <w:b/>
                  <w:bCs/>
                  <w:color w:val="0000FF"/>
                  <w:sz w:val="24"/>
                  <w:szCs w:val="24"/>
                  <w:u w:val="single"/>
                </w:rPr>
                <w:t xml:space="preserve"> Blog</w:t>
              </w:r>
            </w:hyperlink>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Join (or Rejoin) the BTER Foundation Today</w:t>
            </w:r>
          </w:p>
        </w:tc>
      </w:tr>
      <w:tr w:rsidR="00813EC1" w:rsidRPr="00813EC1" w:rsidTr="00813EC1">
        <w:trPr>
          <w:trHeight w:val="4320"/>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Are you a member of the BTER Foundation?</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t>If so, thank you for supporting the organization that has brought biotherapy to thousands of patients, and information to hundreds of thousands. This would not be possible without all of our volunteers and members.</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 xml:space="preserve">If you are not yet a </w:t>
            </w:r>
            <w:proofErr w:type="gramStart"/>
            <w:r w:rsidRPr="00813EC1">
              <w:rPr>
                <w:rFonts w:ascii="inherit" w:eastAsia="Times New Roman" w:hAnsi="inherit" w:cs="Segoe UI"/>
                <w:b/>
                <w:bCs/>
                <w:color w:val="201F1E"/>
                <w:sz w:val="24"/>
                <w:szCs w:val="24"/>
                <w:bdr w:val="none" w:sz="0" w:space="0" w:color="auto" w:frame="1"/>
              </w:rPr>
              <w:t>member,</w:t>
            </w:r>
            <w:proofErr w:type="gramEnd"/>
            <w:r w:rsidRPr="00813EC1">
              <w:rPr>
                <w:rFonts w:ascii="inherit" w:eastAsia="Times New Roman" w:hAnsi="inherit" w:cs="Segoe UI"/>
                <w:b/>
                <w:bCs/>
                <w:color w:val="201F1E"/>
                <w:sz w:val="24"/>
                <w:szCs w:val="24"/>
                <w:bdr w:val="none" w:sz="0" w:space="0" w:color="auto" w:frame="1"/>
              </w:rPr>
              <w:t xml:space="preserve"> or if your membership has lapsed...</w:t>
            </w:r>
            <w:r w:rsidRPr="00813EC1">
              <w:rPr>
                <w:rFonts w:ascii="inherit" w:eastAsia="Times New Roman" w:hAnsi="inherit" w:cs="Segoe UI"/>
                <w:color w:val="201F1E"/>
                <w:sz w:val="24"/>
                <w:szCs w:val="24"/>
                <w:bdr w:val="none" w:sz="0" w:space="0" w:color="auto" w:frame="1"/>
              </w:rPr>
              <w:t>please review all of the </w:t>
            </w:r>
            <w:hyperlink r:id="rId19" w:tgtFrame="_blank" w:history="1">
              <w:r w:rsidRPr="00813EC1">
                <w:rPr>
                  <w:rFonts w:ascii="inherit" w:eastAsia="Times New Roman" w:hAnsi="inherit" w:cs="Segoe UI"/>
                  <w:color w:val="0000FF"/>
                  <w:sz w:val="24"/>
                  <w:szCs w:val="24"/>
                  <w:u w:val="single"/>
                </w:rPr>
                <w:t>benefits of membership.</w:t>
              </w:r>
            </w:hyperlink>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t>Membership often pays for itself in program discounts. Members qualify for free access to our entire Biotherapy Library (with the cost of membership being less than the cost of ordering one or two scientific papers from the publisher, based on the dues for Community and Student members).</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Other benefits include: free educational materials, free insurance billing assistance, discounts on workshops and conferences, and more.</w:t>
            </w:r>
          </w:p>
        </w:tc>
      </w:tr>
      <w:tr w:rsidR="00813EC1" w:rsidRPr="00813EC1" w:rsidTr="00813EC1">
        <w:trPr>
          <w:trHeight w:val="495"/>
        </w:trPr>
        <w:tc>
          <w:tcPr>
            <w:tcW w:w="1950" w:type="dxa"/>
            <w:vMerge w:val="restart"/>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Segoe UI" w:eastAsia="Times New Roman" w:hAnsi="Segoe UI" w:cs="Segoe UI"/>
                <w:color w:val="201F1E"/>
                <w:sz w:val="37"/>
                <w:szCs w:val="37"/>
              </w:rPr>
              <w:lastRenderedPageBreak/>
              <w:t> </w:t>
            </w:r>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The BTER Foundation on Great Nonprofits</w:t>
            </w:r>
          </w:p>
        </w:tc>
      </w:tr>
      <w:tr w:rsidR="00813EC1" w:rsidRPr="00813EC1" w:rsidTr="00813EC1">
        <w:trPr>
          <w:trHeight w:val="2310"/>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Have a few</w:t>
            </w:r>
            <w:proofErr w:type="gramStart"/>
            <w:r w:rsidRPr="00813EC1">
              <w:rPr>
                <w:rFonts w:ascii="inherit" w:eastAsia="Times New Roman" w:hAnsi="inherit" w:cs="Segoe UI"/>
                <w:color w:val="201F1E"/>
                <w:sz w:val="24"/>
                <w:szCs w:val="24"/>
                <w:bdr w:val="none" w:sz="0" w:space="0" w:color="auto" w:frame="1"/>
              </w:rPr>
              <w:t>  minutes</w:t>
            </w:r>
            <w:proofErr w:type="gramEnd"/>
            <w:r w:rsidRPr="00813EC1">
              <w:rPr>
                <w:rFonts w:ascii="inherit" w:eastAsia="Times New Roman" w:hAnsi="inherit" w:cs="Segoe UI"/>
                <w:color w:val="201F1E"/>
                <w:sz w:val="24"/>
                <w:szCs w:val="24"/>
                <w:bdr w:val="none" w:sz="0" w:space="0" w:color="auto" w:frame="1"/>
              </w:rPr>
              <w:t>? We'd love if you'd take the time to review the BTER Foundation on the Great Nonprofits database for charitable organizations. You can participate by clicking </w:t>
            </w:r>
            <w:hyperlink r:id="rId20" w:tgtFrame="_blank" w:history="1">
              <w:r w:rsidRPr="00813EC1">
                <w:rPr>
                  <w:rFonts w:ascii="inherit" w:eastAsia="Times New Roman" w:hAnsi="inherit" w:cs="Segoe UI"/>
                  <w:color w:val="0000FF"/>
                  <w:sz w:val="24"/>
                  <w:szCs w:val="24"/>
                  <w:u w:val="single"/>
                </w:rPr>
                <w:t>here</w:t>
              </w:r>
            </w:hyperlink>
            <w:r w:rsidRPr="00813EC1">
              <w:rPr>
                <w:rFonts w:ascii="inherit" w:eastAsia="Times New Roman" w:hAnsi="inherit" w:cs="Segoe UI"/>
                <w:color w:val="201F1E"/>
                <w:sz w:val="24"/>
                <w:szCs w:val="24"/>
                <w:bdr w:val="none" w:sz="0" w:space="0" w:color="auto" w:frame="1"/>
              </w:rPr>
              <w:t> or by clicking on the Great Nonprofits banner on the home page of the BTER Foundation website. By leaving a review, you will help us build our organization's name recognition and reputation. Thank you!</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tc>
      </w:tr>
      <w:tr w:rsidR="00813EC1" w:rsidRPr="00813EC1" w:rsidTr="00813EC1">
        <w:trPr>
          <w:trHeight w:val="540"/>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2014 and 2015 Conferences &amp; Events :</w:t>
            </w:r>
          </w:p>
        </w:tc>
      </w:tr>
      <w:tr w:rsidR="00813EC1" w:rsidRPr="00813EC1" w:rsidTr="00813EC1">
        <w:trPr>
          <w:trHeight w:val="1560"/>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u w:val="single"/>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u w:val="single"/>
                <w:bdr w:val="none" w:sz="0" w:space="0" w:color="auto" w:frame="1"/>
              </w:rPr>
              <w:t>Biotherapy Workshops &amp; Webinars</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1" w:tgtFrame="_blank" w:history="1">
              <w:r w:rsidRPr="00813EC1">
                <w:rPr>
                  <w:rFonts w:ascii="inherit" w:eastAsia="Times New Roman" w:hAnsi="inherit" w:cs="Segoe UI"/>
                  <w:color w:val="0000FF"/>
                  <w:sz w:val="24"/>
                  <w:szCs w:val="24"/>
                  <w:u w:val="single"/>
                </w:rPr>
                <w:t>Symposium for Advanced Wound Care</w:t>
              </w:r>
            </w:hyperlink>
            <w:r w:rsidRPr="00813EC1">
              <w:rPr>
                <w:rFonts w:ascii="inherit" w:eastAsia="Times New Roman" w:hAnsi="inherit" w:cs="Segoe UI"/>
                <w:color w:val="201F1E"/>
                <w:sz w:val="24"/>
                <w:szCs w:val="24"/>
                <w:bdr w:val="none" w:sz="0" w:space="0" w:color="auto" w:frame="1"/>
              </w:rPr>
              <w:t>- Las Vegas, NV; October 16-18, 2014  </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2" w:tgtFrame="_blank" w:history="1">
              <w:r w:rsidRPr="00813EC1">
                <w:rPr>
                  <w:rFonts w:ascii="inherit" w:eastAsia="Times New Roman" w:hAnsi="inherit" w:cs="Segoe UI"/>
                  <w:color w:val="0000FF"/>
                  <w:sz w:val="24"/>
                  <w:szCs w:val="24"/>
                  <w:u w:val="single"/>
                </w:rPr>
                <w:t>Infectious Disease Grand Rounds</w:t>
              </w:r>
            </w:hyperlink>
            <w:r w:rsidRPr="00813EC1">
              <w:rPr>
                <w:rFonts w:ascii="inherit" w:eastAsia="Times New Roman" w:hAnsi="inherit" w:cs="Segoe UI"/>
                <w:color w:val="201F1E"/>
                <w:sz w:val="24"/>
                <w:szCs w:val="24"/>
                <w:bdr w:val="none" w:sz="0" w:space="0" w:color="auto" w:frame="1"/>
              </w:rPr>
              <w:t>- University of California, Irvine Medical Center, Orange, CA, November 3, 2014</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3" w:tgtFrame="_blank" w:history="1">
              <w:r w:rsidRPr="00813EC1">
                <w:rPr>
                  <w:rFonts w:ascii="inherit" w:eastAsia="Times New Roman" w:hAnsi="inherit" w:cs="Segoe UI"/>
                  <w:color w:val="0000FF"/>
                  <w:sz w:val="24"/>
                  <w:szCs w:val="24"/>
                  <w:u w:val="single"/>
                </w:rPr>
                <w:t xml:space="preserve">Symposium on Clinical Advances in </w:t>
              </w:r>
              <w:proofErr w:type="spellStart"/>
              <w:r w:rsidRPr="00813EC1">
                <w:rPr>
                  <w:rFonts w:ascii="inherit" w:eastAsia="Times New Roman" w:hAnsi="inherit" w:cs="Segoe UI"/>
                  <w:color w:val="0000FF"/>
                  <w:sz w:val="24"/>
                  <w:szCs w:val="24"/>
                  <w:u w:val="single"/>
                </w:rPr>
                <w:t>Ostomy</w:t>
              </w:r>
              <w:proofErr w:type="spellEnd"/>
              <w:r w:rsidRPr="00813EC1">
                <w:rPr>
                  <w:rFonts w:ascii="inherit" w:eastAsia="Times New Roman" w:hAnsi="inherit" w:cs="Segoe UI"/>
                  <w:color w:val="0000FF"/>
                  <w:sz w:val="24"/>
                  <w:szCs w:val="24"/>
                  <w:u w:val="single"/>
                </w:rPr>
                <w:t xml:space="preserve"> and Wound Care</w:t>
              </w:r>
            </w:hyperlink>
            <w:r w:rsidRPr="00813EC1">
              <w:rPr>
                <w:rFonts w:ascii="inherit" w:eastAsia="Times New Roman" w:hAnsi="inherit" w:cs="Segoe UI"/>
                <w:color w:val="201F1E"/>
                <w:sz w:val="24"/>
                <w:szCs w:val="24"/>
                <w:bdr w:val="none" w:sz="0" w:space="0" w:color="auto" w:frame="1"/>
              </w:rPr>
              <w:t>- Doctor's Tower Auditorium, Los Angeles, CA, November 12, 2014</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4" w:tgtFrame="_blank" w:history="1">
              <w:r w:rsidRPr="00813EC1">
                <w:rPr>
                  <w:rFonts w:ascii="inherit" w:eastAsia="Times New Roman" w:hAnsi="inherit" w:cs="Segoe UI"/>
                  <w:color w:val="0000FF"/>
                  <w:sz w:val="24"/>
                  <w:szCs w:val="24"/>
                  <w:u w:val="single"/>
                </w:rPr>
                <w:t>Desert Foot Conference</w:t>
              </w:r>
            </w:hyperlink>
            <w:r w:rsidRPr="00813EC1">
              <w:rPr>
                <w:rFonts w:ascii="inherit" w:eastAsia="Times New Roman" w:hAnsi="inherit" w:cs="Segoe UI"/>
                <w:color w:val="201F1E"/>
                <w:sz w:val="24"/>
                <w:szCs w:val="24"/>
                <w:bdr w:val="none" w:sz="0" w:space="0" w:color="auto" w:frame="1"/>
              </w:rPr>
              <w:t>- Sheraton Phoenix Downtown, Phoenix, Arizona, November 19-21, 2014</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5" w:tgtFrame="_blank" w:history="1">
              <w:r w:rsidRPr="00813EC1">
                <w:rPr>
                  <w:rFonts w:ascii="inherit" w:eastAsia="Times New Roman" w:hAnsi="inherit" w:cs="Segoe UI"/>
                  <w:color w:val="0000FF"/>
                  <w:sz w:val="24"/>
                  <w:szCs w:val="24"/>
                  <w:u w:val="single"/>
                </w:rPr>
                <w:t xml:space="preserve">Pacific Coast Region of Wound </w:t>
              </w:r>
              <w:proofErr w:type="spellStart"/>
              <w:r w:rsidRPr="00813EC1">
                <w:rPr>
                  <w:rFonts w:ascii="inherit" w:eastAsia="Times New Roman" w:hAnsi="inherit" w:cs="Segoe UI"/>
                  <w:color w:val="0000FF"/>
                  <w:sz w:val="24"/>
                  <w:szCs w:val="24"/>
                  <w:u w:val="single"/>
                </w:rPr>
                <w:t>Ostomy</w:t>
              </w:r>
              <w:proofErr w:type="spellEnd"/>
              <w:r w:rsidRPr="00813EC1">
                <w:rPr>
                  <w:rFonts w:ascii="inherit" w:eastAsia="Times New Roman" w:hAnsi="inherit" w:cs="Segoe UI"/>
                  <w:color w:val="0000FF"/>
                  <w:sz w:val="24"/>
                  <w:szCs w:val="24"/>
                  <w:u w:val="single"/>
                </w:rPr>
                <w:t xml:space="preserve"> and Continence Nurses Society</w:t>
              </w:r>
            </w:hyperlink>
            <w:r w:rsidRPr="00813EC1">
              <w:rPr>
                <w:rFonts w:ascii="inherit" w:eastAsia="Times New Roman" w:hAnsi="inherit" w:cs="Segoe UI"/>
                <w:color w:val="201F1E"/>
                <w:sz w:val="24"/>
                <w:szCs w:val="24"/>
                <w:bdr w:val="none" w:sz="0" w:space="0" w:color="auto" w:frame="1"/>
              </w:rPr>
              <w:t>- Disney's Paradise Pier Hotel, Anaheim, CA, February 12-15, 2015</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6" w:tgtFrame="_blank" w:history="1">
              <w:r w:rsidRPr="00813EC1">
                <w:rPr>
                  <w:rFonts w:ascii="inherit" w:eastAsia="Times New Roman" w:hAnsi="inherit" w:cs="Segoe UI"/>
                  <w:color w:val="0000FF"/>
                  <w:sz w:val="24"/>
                  <w:szCs w:val="24"/>
                  <w:u w:val="single"/>
                </w:rPr>
                <w:t>Palliative Wound Care Conference</w:t>
              </w:r>
            </w:hyperlink>
            <w:r w:rsidRPr="00813EC1">
              <w:rPr>
                <w:rFonts w:ascii="inherit" w:eastAsia="Times New Roman" w:hAnsi="inherit" w:cs="Segoe UI"/>
                <w:color w:val="201F1E"/>
                <w:sz w:val="24"/>
                <w:szCs w:val="24"/>
                <w:bdr w:val="none" w:sz="0" w:space="0" w:color="auto" w:frame="1"/>
              </w:rPr>
              <w:t>- Hilton Orlando Downtown, Orlando, Florida, May 14-16, 2015</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Don't hesitate to contact us for more information. Hope to see you there!</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0000FF"/>
                <w:sz w:val="24"/>
                <w:szCs w:val="24"/>
                <w:u w:val="single"/>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7" w:tgtFrame="_blank" w:history="1">
              <w:r w:rsidRPr="00813EC1">
                <w:rPr>
                  <w:rFonts w:ascii="inherit" w:eastAsia="Times New Roman" w:hAnsi="inherit" w:cs="Segoe UI"/>
                  <w:color w:val="0000FF"/>
                  <w:sz w:val="24"/>
                  <w:szCs w:val="24"/>
                  <w:u w:val="single"/>
                </w:rPr>
                <w:t>How About A Workshop in Your Town?</w:t>
              </w:r>
            </w:hyperlink>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lastRenderedPageBreak/>
              <w:t>To arrange a maggot therapy or leech therapy workshop in your community, contact the BTER Foundation. Local and national experts are available to provide 1-hour lectures, full day workshops, and anything in between.</w:t>
            </w:r>
          </w:p>
        </w:tc>
      </w:tr>
      <w:tr w:rsidR="00813EC1" w:rsidRPr="00813EC1" w:rsidTr="00813EC1">
        <w:trPr>
          <w:trHeight w:val="525"/>
        </w:trPr>
        <w:tc>
          <w:tcPr>
            <w:tcW w:w="1950" w:type="dxa"/>
            <w:vMerge w:val="restart"/>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Segoe UI" w:eastAsia="Times New Roman" w:hAnsi="Segoe UI" w:cs="Segoe UI"/>
                <w:color w:val="201F1E"/>
                <w:sz w:val="37"/>
                <w:szCs w:val="37"/>
              </w:rPr>
              <w:lastRenderedPageBreak/>
              <w:t> </w:t>
            </w:r>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Segoe UI" w:eastAsia="Times New Roman" w:hAnsi="Segoe UI" w:cs="Segoe UI"/>
                <w:color w:val="201F1E"/>
                <w:sz w:val="37"/>
                <w:szCs w:val="37"/>
              </w:rPr>
              <w:t> </w:t>
            </w:r>
          </w:p>
        </w:tc>
      </w:tr>
      <w:tr w:rsidR="00813EC1" w:rsidRPr="00813EC1" w:rsidTr="00813EC1">
        <w:trPr>
          <w:trHeight w:val="1110"/>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t xml:space="preserve">"The secret of getting </w:t>
            </w:r>
            <w:proofErr w:type="spellStart"/>
            <w:r w:rsidRPr="00813EC1">
              <w:rPr>
                <w:rFonts w:ascii="inherit" w:eastAsia="Times New Roman" w:hAnsi="inherit" w:cs="Segoe UI"/>
                <w:color w:val="201F1E"/>
                <w:sz w:val="24"/>
                <w:szCs w:val="24"/>
                <w:bdr w:val="none" w:sz="0" w:space="0" w:color="auto" w:frame="1"/>
              </w:rPr>
              <w:t>aheead</w:t>
            </w:r>
            <w:proofErr w:type="spellEnd"/>
            <w:r w:rsidRPr="00813EC1">
              <w:rPr>
                <w:rFonts w:ascii="inherit" w:eastAsia="Times New Roman" w:hAnsi="inherit" w:cs="Segoe UI"/>
                <w:color w:val="201F1E"/>
                <w:sz w:val="24"/>
                <w:szCs w:val="24"/>
                <w:bdr w:val="none" w:sz="0" w:space="0" w:color="auto" w:frame="1"/>
              </w:rPr>
              <w:t xml:space="preserve"> is getting started."</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-Mark Twain</w:t>
            </w:r>
          </w:p>
        </w:tc>
      </w:tr>
      <w:tr w:rsidR="00813EC1" w:rsidRPr="00813EC1" w:rsidTr="00813EC1">
        <w:trPr>
          <w:trHeight w:val="525"/>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008B8B"/>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FFFFFF"/>
                <w:sz w:val="24"/>
                <w:szCs w:val="24"/>
                <w:bdr w:val="none" w:sz="0" w:space="0" w:color="auto" w:frame="1"/>
              </w:rPr>
              <w:t>Publication Credits</w:t>
            </w:r>
          </w:p>
        </w:tc>
      </w:tr>
      <w:tr w:rsidR="00813EC1" w:rsidRPr="00813EC1" w:rsidTr="00813EC1">
        <w:trPr>
          <w:trHeight w:val="2805"/>
        </w:trPr>
        <w:tc>
          <w:tcPr>
            <w:tcW w:w="0" w:type="auto"/>
            <w:vMerge/>
            <w:shd w:val="clear" w:color="auto" w:fill="FFFFFF"/>
            <w:vAlign w:val="center"/>
            <w:hideMark/>
          </w:tcPr>
          <w:p w:rsidR="00813EC1" w:rsidRPr="00813EC1" w:rsidRDefault="00813EC1" w:rsidP="00813EC1">
            <w:pPr>
              <w:spacing w:after="0" w:line="240" w:lineRule="auto"/>
              <w:rPr>
                <w:rFonts w:ascii="Segoe UI" w:eastAsia="Times New Roman" w:hAnsi="Segoe UI" w:cs="Segoe UI"/>
                <w:color w:val="201F1E"/>
                <w:sz w:val="37"/>
                <w:szCs w:val="37"/>
              </w:rPr>
            </w:pPr>
          </w:p>
        </w:tc>
        <w:tc>
          <w:tcPr>
            <w:tcW w:w="6450" w:type="dxa"/>
            <w:gridSpan w:val="2"/>
            <w:shd w:val="clear" w:color="auto" w:fill="FFFFFF"/>
            <w:vAlign w:val="center"/>
            <w:hideMark/>
          </w:tcPr>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 xml:space="preserve">THE </w:t>
            </w:r>
            <w:proofErr w:type="spellStart"/>
            <w:r w:rsidRPr="00813EC1">
              <w:rPr>
                <w:rFonts w:ascii="inherit" w:eastAsia="Times New Roman" w:hAnsi="inherit" w:cs="Segoe UI"/>
                <w:b/>
                <w:bCs/>
                <w:color w:val="201F1E"/>
                <w:sz w:val="24"/>
                <w:szCs w:val="24"/>
                <w:bdr w:val="none" w:sz="0" w:space="0" w:color="auto" w:frame="1"/>
              </w:rPr>
              <w:t>BeTER</w:t>
            </w:r>
            <w:proofErr w:type="spellEnd"/>
            <w:r w:rsidRPr="00813EC1">
              <w:rPr>
                <w:rFonts w:ascii="inherit" w:eastAsia="Times New Roman" w:hAnsi="inherit" w:cs="Segoe UI"/>
                <w:b/>
                <w:bCs/>
                <w:color w:val="201F1E"/>
                <w:sz w:val="24"/>
                <w:szCs w:val="24"/>
                <w:bdr w:val="none" w:sz="0" w:space="0" w:color="auto" w:frame="1"/>
              </w:rPr>
              <w:t xml:space="preserve"> </w:t>
            </w:r>
            <w:proofErr w:type="spellStart"/>
            <w:r w:rsidRPr="00813EC1">
              <w:rPr>
                <w:rFonts w:ascii="inherit" w:eastAsia="Times New Roman" w:hAnsi="inherit" w:cs="Segoe UI"/>
                <w:b/>
                <w:bCs/>
                <w:color w:val="201F1E"/>
                <w:sz w:val="24"/>
                <w:szCs w:val="24"/>
                <w:bdr w:val="none" w:sz="0" w:space="0" w:color="auto" w:frame="1"/>
              </w:rPr>
              <w:t>LeTTER</w:t>
            </w:r>
            <w:proofErr w:type="spellEnd"/>
            <w:r w:rsidRPr="00813EC1">
              <w:rPr>
                <w:rFonts w:ascii="inherit" w:eastAsia="Times New Roman" w:hAnsi="inherit" w:cs="Segoe UI"/>
                <w:b/>
                <w:bCs/>
                <w:color w:val="201F1E"/>
                <w:sz w:val="24"/>
                <w:szCs w:val="24"/>
                <w:bdr w:val="none" w:sz="0" w:space="0" w:color="auto" w:frame="1"/>
              </w:rPr>
              <w:t xml:space="preserve"> is published by:</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proofErr w:type="spellStart"/>
            <w:r w:rsidRPr="00813EC1">
              <w:rPr>
                <w:rFonts w:ascii="inherit" w:eastAsia="Times New Roman" w:hAnsi="inherit" w:cs="Segoe UI"/>
                <w:color w:val="201F1E"/>
                <w:sz w:val="24"/>
                <w:szCs w:val="24"/>
                <w:bdr w:val="none" w:sz="0" w:space="0" w:color="auto" w:frame="1"/>
              </w:rPr>
              <w:t>BioTherapeutics</w:t>
            </w:r>
            <w:proofErr w:type="spellEnd"/>
            <w:r w:rsidRPr="00813EC1">
              <w:rPr>
                <w:rFonts w:ascii="inherit" w:eastAsia="Times New Roman" w:hAnsi="inherit" w:cs="Segoe UI"/>
                <w:color w:val="201F1E"/>
                <w:sz w:val="24"/>
                <w:szCs w:val="24"/>
                <w:bdr w:val="none" w:sz="0" w:space="0" w:color="auto" w:frame="1"/>
              </w:rPr>
              <w:t>, Education &amp; Research (BTER) Foundation</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36 Urey Court, Irvine, CA 92617</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Phone: 949-679-3000 / Fax: 949-679-3001</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hyperlink r:id="rId28" w:tgtFrame="_blank" w:history="1">
              <w:r w:rsidRPr="00813EC1">
                <w:rPr>
                  <w:rFonts w:ascii="inherit" w:eastAsia="Times New Roman" w:hAnsi="inherit" w:cs="Segoe UI"/>
                  <w:color w:val="0000FF"/>
                  <w:sz w:val="24"/>
                  <w:szCs w:val="24"/>
                  <w:u w:val="single"/>
                </w:rPr>
                <w:t>editor@BTERFoundation.org</w:t>
              </w:r>
            </w:hyperlink>
            <w:r w:rsidRPr="00813EC1">
              <w:rPr>
                <w:rFonts w:ascii="inherit" w:eastAsia="Times New Roman" w:hAnsi="inherit" w:cs="Segoe UI"/>
                <w:color w:val="201F1E"/>
                <w:sz w:val="24"/>
                <w:szCs w:val="24"/>
                <w:bdr w:val="none" w:sz="0" w:space="0" w:color="auto" w:frame="1"/>
              </w:rPr>
              <w:t>  /</w:t>
            </w:r>
            <w:r w:rsidRPr="00813EC1">
              <w:rPr>
                <w:rFonts w:ascii="Segoe UI" w:eastAsia="Times New Roman" w:hAnsi="Segoe UI" w:cs="Segoe UI"/>
                <w:color w:val="201F1E"/>
                <w:sz w:val="37"/>
                <w:szCs w:val="37"/>
              </w:rPr>
              <w:t>[www.BTERFoundation.org]</w:t>
            </w:r>
            <w:r w:rsidRPr="00813EC1">
              <w:rPr>
                <w:rFonts w:ascii="inherit" w:eastAsia="Times New Roman" w:hAnsi="inherit" w:cs="Segoe UI"/>
                <w:color w:val="201F1E"/>
                <w:sz w:val="24"/>
                <w:szCs w:val="24"/>
                <w:bdr w:val="none" w:sz="0" w:space="0" w:color="auto" w:frame="1"/>
              </w:rPr>
              <w:t>www.BTERFoundation.org</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Editor:</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Ronald A. Sherman</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Assistant Editor:</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Hillary Martinez</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Contributing Writers:</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Dr. </w:t>
            </w:r>
            <w:proofErr w:type="spellStart"/>
            <w:r w:rsidRPr="00813EC1">
              <w:rPr>
                <w:rFonts w:ascii="inherit" w:eastAsia="Times New Roman" w:hAnsi="inherit" w:cs="Segoe UI"/>
                <w:color w:val="201F1E"/>
                <w:sz w:val="24"/>
                <w:szCs w:val="24"/>
                <w:bdr w:val="none" w:sz="0" w:space="0" w:color="auto" w:frame="1"/>
              </w:rPr>
              <w:t>Sagiv</w:t>
            </w:r>
            <w:proofErr w:type="spellEnd"/>
            <w:r w:rsidRPr="00813EC1">
              <w:rPr>
                <w:rFonts w:ascii="inherit" w:eastAsia="Times New Roman" w:hAnsi="inherit" w:cs="Segoe UI"/>
                <w:color w:val="201F1E"/>
                <w:sz w:val="24"/>
                <w:szCs w:val="24"/>
                <w:bdr w:val="none" w:sz="0" w:space="0" w:color="auto" w:frame="1"/>
              </w:rPr>
              <w:t xml:space="preserve"> Ben-</w:t>
            </w:r>
            <w:proofErr w:type="spellStart"/>
            <w:r w:rsidRPr="00813EC1">
              <w:rPr>
                <w:rFonts w:ascii="inherit" w:eastAsia="Times New Roman" w:hAnsi="inherit" w:cs="Segoe UI"/>
                <w:color w:val="201F1E"/>
                <w:sz w:val="24"/>
                <w:szCs w:val="24"/>
                <w:bdr w:val="none" w:sz="0" w:space="0" w:color="auto" w:frame="1"/>
              </w:rPr>
              <w:t>Yakir</w:t>
            </w:r>
            <w:proofErr w:type="spellEnd"/>
            <w:r w:rsidRPr="00813EC1">
              <w:rPr>
                <w:rFonts w:ascii="inherit" w:eastAsia="Times New Roman" w:hAnsi="inherit" w:cs="Segoe UI"/>
                <w:color w:val="201F1E"/>
                <w:sz w:val="24"/>
                <w:szCs w:val="24"/>
                <w:bdr w:val="none" w:sz="0" w:space="0" w:color="auto" w:frame="1"/>
              </w:rPr>
              <w:t xml:space="preserve">, Dr. Jose Contreras-Ruiz, Dr. Robert </w:t>
            </w:r>
            <w:proofErr w:type="spellStart"/>
            <w:r w:rsidRPr="00813EC1">
              <w:rPr>
                <w:rFonts w:ascii="inherit" w:eastAsia="Times New Roman" w:hAnsi="inherit" w:cs="Segoe UI"/>
                <w:color w:val="201F1E"/>
                <w:sz w:val="24"/>
                <w:szCs w:val="24"/>
                <w:bdr w:val="none" w:sz="0" w:space="0" w:color="auto" w:frame="1"/>
              </w:rPr>
              <w:t>McKie</w:t>
            </w:r>
            <w:proofErr w:type="spellEnd"/>
            <w:r w:rsidRPr="00813EC1">
              <w:rPr>
                <w:rFonts w:ascii="inherit" w:eastAsia="Times New Roman" w:hAnsi="inherit" w:cs="Segoe UI"/>
                <w:color w:val="201F1E"/>
                <w:sz w:val="24"/>
                <w:szCs w:val="24"/>
                <w:bdr w:val="none" w:sz="0" w:space="0" w:color="auto" w:frame="1"/>
              </w:rPr>
              <w:t xml:space="preserve">, Dr. Jacques </w:t>
            </w:r>
            <w:proofErr w:type="spellStart"/>
            <w:r w:rsidRPr="00813EC1">
              <w:rPr>
                <w:rFonts w:ascii="inherit" w:eastAsia="Times New Roman" w:hAnsi="inherit" w:cs="Segoe UI"/>
                <w:color w:val="201F1E"/>
                <w:sz w:val="24"/>
                <w:szCs w:val="24"/>
                <w:bdr w:val="none" w:sz="0" w:space="0" w:color="auto" w:frame="1"/>
              </w:rPr>
              <w:t>Oskam</w:t>
            </w:r>
            <w:proofErr w:type="spellEnd"/>
            <w:r w:rsidRPr="00813EC1">
              <w:rPr>
                <w:rFonts w:ascii="inherit" w:eastAsia="Times New Roman" w:hAnsi="inherit" w:cs="Segoe UI"/>
                <w:color w:val="201F1E"/>
                <w:sz w:val="24"/>
                <w:szCs w:val="24"/>
                <w:bdr w:val="none" w:sz="0" w:space="0" w:color="auto" w:frame="1"/>
              </w:rPr>
              <w:t>,</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Sheri Rosen, </w:t>
            </w:r>
            <w:proofErr w:type="spellStart"/>
            <w:r w:rsidRPr="00813EC1">
              <w:rPr>
                <w:rFonts w:ascii="inherit" w:eastAsia="Times New Roman" w:hAnsi="inherit" w:cs="Segoe UI"/>
                <w:color w:val="201F1E"/>
                <w:sz w:val="24"/>
                <w:szCs w:val="24"/>
                <w:bdr w:val="none" w:sz="0" w:space="0" w:color="auto" w:frame="1"/>
              </w:rPr>
              <w:t>Deboshree</w:t>
            </w:r>
            <w:proofErr w:type="spellEnd"/>
            <w:r w:rsidRPr="00813EC1">
              <w:rPr>
                <w:rFonts w:ascii="inherit" w:eastAsia="Times New Roman" w:hAnsi="inherit" w:cs="Segoe UI"/>
                <w:color w:val="201F1E"/>
                <w:sz w:val="24"/>
                <w:szCs w:val="24"/>
                <w:bdr w:val="none" w:sz="0" w:space="0" w:color="auto" w:frame="1"/>
              </w:rPr>
              <w:t xml:space="preserve"> Roy, Dr. Pascal </w:t>
            </w:r>
            <w:proofErr w:type="spellStart"/>
            <w:r w:rsidRPr="00813EC1">
              <w:rPr>
                <w:rFonts w:ascii="inherit" w:eastAsia="Times New Roman" w:hAnsi="inherit" w:cs="Segoe UI"/>
                <w:color w:val="201F1E"/>
                <w:sz w:val="24"/>
                <w:szCs w:val="24"/>
                <w:bdr w:val="none" w:sz="0" w:space="0" w:color="auto" w:frame="1"/>
              </w:rPr>
              <w:t>Steenvoorde</w:t>
            </w:r>
            <w:proofErr w:type="spellEnd"/>
            <w:r w:rsidRPr="00813EC1">
              <w:rPr>
                <w:rFonts w:ascii="inherit" w:eastAsia="Times New Roman" w:hAnsi="inherit" w:cs="Segoe UI"/>
                <w:color w:val="201F1E"/>
                <w:sz w:val="24"/>
                <w:szCs w:val="24"/>
                <w:bdr w:val="none" w:sz="0" w:space="0" w:color="auto" w:frame="1"/>
              </w:rPr>
              <w:t xml:space="preserve">, Dr. </w:t>
            </w:r>
            <w:proofErr w:type="spellStart"/>
            <w:r w:rsidRPr="00813EC1">
              <w:rPr>
                <w:rFonts w:ascii="inherit" w:eastAsia="Times New Roman" w:hAnsi="inherit" w:cs="Segoe UI"/>
                <w:color w:val="201F1E"/>
                <w:sz w:val="24"/>
                <w:szCs w:val="24"/>
                <w:bdr w:val="none" w:sz="0" w:space="0" w:color="auto" w:frame="1"/>
              </w:rPr>
              <w:t>Tarek</w:t>
            </w:r>
            <w:proofErr w:type="spellEnd"/>
            <w:r w:rsidRPr="00813EC1">
              <w:rPr>
                <w:rFonts w:ascii="inherit" w:eastAsia="Times New Roman" w:hAnsi="inherit" w:cs="Segoe UI"/>
                <w:color w:val="201F1E"/>
                <w:sz w:val="24"/>
                <w:szCs w:val="24"/>
                <w:bdr w:val="none" w:sz="0" w:space="0" w:color="auto" w:frame="1"/>
              </w:rPr>
              <w:t xml:space="preserve"> </w:t>
            </w:r>
            <w:proofErr w:type="spellStart"/>
            <w:r w:rsidRPr="00813EC1">
              <w:rPr>
                <w:rFonts w:ascii="inherit" w:eastAsia="Times New Roman" w:hAnsi="inherit" w:cs="Segoe UI"/>
                <w:color w:val="201F1E"/>
                <w:sz w:val="24"/>
                <w:szCs w:val="24"/>
                <w:bdr w:val="none" w:sz="0" w:space="0" w:color="auto" w:frame="1"/>
              </w:rPr>
              <w:t>Tantawi</w:t>
            </w:r>
            <w:proofErr w:type="spellEnd"/>
            <w:r w:rsidRPr="00813EC1">
              <w:rPr>
                <w:rFonts w:ascii="inherit" w:eastAsia="Times New Roman" w:hAnsi="inherit" w:cs="Segoe UI"/>
                <w:color w:val="201F1E"/>
                <w:sz w:val="24"/>
                <w:szCs w:val="24"/>
                <w:bdr w:val="none" w:sz="0" w:space="0" w:color="auto" w:frame="1"/>
              </w:rPr>
              <w:t>, Catalina Wang,</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Lynn Wang, Dr. </w:t>
            </w:r>
            <w:proofErr w:type="spellStart"/>
            <w:r w:rsidRPr="00813EC1">
              <w:rPr>
                <w:rFonts w:ascii="inherit" w:eastAsia="Times New Roman" w:hAnsi="inherit" w:cs="Segoe UI"/>
                <w:color w:val="201F1E"/>
                <w:sz w:val="24"/>
                <w:szCs w:val="24"/>
                <w:bdr w:val="none" w:sz="0" w:space="0" w:color="auto" w:frame="1"/>
              </w:rPr>
              <w:t>Shou</w:t>
            </w:r>
            <w:proofErr w:type="spellEnd"/>
            <w:r w:rsidRPr="00813EC1">
              <w:rPr>
                <w:rFonts w:ascii="inherit" w:eastAsia="Times New Roman" w:hAnsi="inherit" w:cs="Segoe UI"/>
                <w:color w:val="201F1E"/>
                <w:sz w:val="24"/>
                <w:szCs w:val="24"/>
                <w:bdr w:val="none" w:sz="0" w:space="0" w:color="auto" w:frame="1"/>
              </w:rPr>
              <w:t xml:space="preserve"> Yu Wang.</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Your name could be here!</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Foundation Consultants:</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Eve </w:t>
            </w:r>
            <w:proofErr w:type="spellStart"/>
            <w:r w:rsidRPr="00813EC1">
              <w:rPr>
                <w:rFonts w:ascii="inherit" w:eastAsia="Times New Roman" w:hAnsi="inherit" w:cs="Segoe UI"/>
                <w:color w:val="201F1E"/>
                <w:sz w:val="24"/>
                <w:szCs w:val="24"/>
                <w:bdr w:val="none" w:sz="0" w:space="0" w:color="auto" w:frame="1"/>
              </w:rPr>
              <w:t>Iversen</w:t>
            </w:r>
            <w:proofErr w:type="spellEnd"/>
            <w:r w:rsidRPr="00813EC1">
              <w:rPr>
                <w:rFonts w:ascii="inherit" w:eastAsia="Times New Roman" w:hAnsi="inherit" w:cs="Segoe UI"/>
                <w:color w:val="201F1E"/>
                <w:sz w:val="24"/>
                <w:szCs w:val="24"/>
                <w:bdr w:val="none" w:sz="0" w:space="0" w:color="auto" w:frame="1"/>
              </w:rPr>
              <w:t xml:space="preserve">, Dr. Alana </w:t>
            </w:r>
            <w:proofErr w:type="spellStart"/>
            <w:r w:rsidRPr="00813EC1">
              <w:rPr>
                <w:rFonts w:ascii="inherit" w:eastAsia="Times New Roman" w:hAnsi="inherit" w:cs="Segoe UI"/>
                <w:color w:val="201F1E"/>
                <w:sz w:val="24"/>
                <w:szCs w:val="24"/>
                <w:bdr w:val="none" w:sz="0" w:space="0" w:color="auto" w:frame="1"/>
              </w:rPr>
              <w:t>Jolley</w:t>
            </w:r>
            <w:proofErr w:type="spellEnd"/>
            <w:r w:rsidRPr="00813EC1">
              <w:rPr>
                <w:rFonts w:ascii="inherit" w:eastAsia="Times New Roman" w:hAnsi="inherit" w:cs="Segoe UI"/>
                <w:color w:val="201F1E"/>
                <w:sz w:val="24"/>
                <w:szCs w:val="24"/>
                <w:bdr w:val="none" w:sz="0" w:space="0" w:color="auto" w:frame="1"/>
              </w:rPr>
              <w:t xml:space="preserve">, Amy Mendez, Joanne Preston, Dr. </w:t>
            </w:r>
            <w:proofErr w:type="spellStart"/>
            <w:r w:rsidRPr="00813EC1">
              <w:rPr>
                <w:rFonts w:ascii="inherit" w:eastAsia="Times New Roman" w:hAnsi="inherit" w:cs="Segoe UI"/>
                <w:color w:val="201F1E"/>
                <w:sz w:val="24"/>
                <w:szCs w:val="24"/>
                <w:bdr w:val="none" w:sz="0" w:space="0" w:color="auto" w:frame="1"/>
              </w:rPr>
              <w:t>Aletha</w:t>
            </w:r>
            <w:proofErr w:type="spellEnd"/>
            <w:r w:rsidRPr="00813EC1">
              <w:rPr>
                <w:rFonts w:ascii="inherit" w:eastAsia="Times New Roman" w:hAnsi="inherit" w:cs="Segoe UI"/>
                <w:color w:val="201F1E"/>
                <w:sz w:val="24"/>
                <w:szCs w:val="24"/>
                <w:bdr w:val="none" w:sz="0" w:space="0" w:color="auto" w:frame="1"/>
              </w:rPr>
              <w:t xml:space="preserve"> </w:t>
            </w:r>
            <w:proofErr w:type="spellStart"/>
            <w:r w:rsidRPr="00813EC1">
              <w:rPr>
                <w:rFonts w:ascii="inherit" w:eastAsia="Times New Roman" w:hAnsi="inherit" w:cs="Segoe UI"/>
                <w:color w:val="201F1E"/>
                <w:sz w:val="24"/>
                <w:szCs w:val="24"/>
                <w:bdr w:val="none" w:sz="0" w:space="0" w:color="auto" w:frame="1"/>
              </w:rPr>
              <w:t>Tippett</w:t>
            </w:r>
            <w:proofErr w:type="spellEnd"/>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Foundation Board</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 xml:space="preserve">Ronald A Sherman (Chair); Samuel G Kohn (Treasurer); Sharon Mendez, RN, CWS (Chair, Programs &amp; Grants Committee); Donna </w:t>
            </w:r>
            <w:proofErr w:type="spellStart"/>
            <w:r w:rsidRPr="00813EC1">
              <w:rPr>
                <w:rFonts w:ascii="inherit" w:eastAsia="Times New Roman" w:hAnsi="inherit" w:cs="Segoe UI"/>
                <w:color w:val="201F1E"/>
                <w:sz w:val="24"/>
                <w:szCs w:val="24"/>
                <w:bdr w:val="none" w:sz="0" w:space="0" w:color="auto" w:frame="1"/>
              </w:rPr>
              <w:t>Beales</w:t>
            </w:r>
            <w:proofErr w:type="spellEnd"/>
            <w:r w:rsidRPr="00813EC1">
              <w:rPr>
                <w:rFonts w:ascii="inherit" w:eastAsia="Times New Roman" w:hAnsi="inherit" w:cs="Segoe UI"/>
                <w:color w:val="201F1E"/>
                <w:sz w:val="24"/>
                <w:szCs w:val="24"/>
                <w:bdr w:val="none" w:sz="0" w:space="0" w:color="auto" w:frame="1"/>
              </w:rPr>
              <w:t>. </w:t>
            </w:r>
            <w:r w:rsidRPr="00813EC1">
              <w:rPr>
                <w:rFonts w:ascii="inherit" w:eastAsia="Times New Roman" w:hAnsi="inherit" w:cs="Segoe UI"/>
                <w:b/>
                <w:bCs/>
                <w:color w:val="201F1E"/>
                <w:sz w:val="24"/>
                <w:szCs w:val="24"/>
                <w:bdr w:val="none" w:sz="0" w:space="0" w:color="auto" w:frame="1"/>
              </w:rPr>
              <w:t>Your name could be here, too!</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br/>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b/>
                <w:bCs/>
                <w:color w:val="201F1E"/>
                <w:sz w:val="24"/>
                <w:szCs w:val="24"/>
                <w:bdr w:val="none" w:sz="0" w:space="0" w:color="auto" w:frame="1"/>
              </w:rPr>
              <w:t>Administrative Assistant</w:t>
            </w:r>
          </w:p>
          <w:p w:rsidR="00813EC1" w:rsidRPr="00813EC1" w:rsidRDefault="00813EC1" w:rsidP="00813EC1">
            <w:pPr>
              <w:spacing w:after="0" w:line="240" w:lineRule="auto"/>
              <w:textAlignment w:val="baseline"/>
              <w:rPr>
                <w:rFonts w:ascii="Segoe UI" w:eastAsia="Times New Roman" w:hAnsi="Segoe UI" w:cs="Segoe UI"/>
                <w:color w:val="201F1E"/>
                <w:sz w:val="37"/>
                <w:szCs w:val="37"/>
              </w:rPr>
            </w:pPr>
            <w:r w:rsidRPr="00813EC1">
              <w:rPr>
                <w:rFonts w:ascii="inherit" w:eastAsia="Times New Roman" w:hAnsi="inherit" w:cs="Segoe UI"/>
                <w:color w:val="201F1E"/>
                <w:sz w:val="24"/>
                <w:szCs w:val="24"/>
                <w:bdr w:val="none" w:sz="0" w:space="0" w:color="auto" w:frame="1"/>
              </w:rPr>
              <w:t>Karin Thompson</w:t>
            </w:r>
          </w:p>
        </w:tc>
      </w:tr>
    </w:tbl>
    <w:p w:rsidR="00681B0F" w:rsidRDefault="00681B0F"/>
    <w:sectPr w:rsidR="00681B0F" w:rsidSect="00681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13EC1"/>
    <w:rsid w:val="00681B0F"/>
    <w:rsid w:val="0081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EC1"/>
    <w:rPr>
      <w:color w:val="0000FF"/>
      <w:u w:val="single"/>
    </w:rPr>
  </w:style>
  <w:style w:type="paragraph" w:styleId="BalloonText">
    <w:name w:val="Balloon Text"/>
    <w:basedOn w:val="Normal"/>
    <w:link w:val="BalloonTextChar"/>
    <w:uiPriority w:val="99"/>
    <w:semiHidden/>
    <w:unhideWhenUsed/>
    <w:rsid w:val="0081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E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594013">
      <w:bodyDiv w:val="1"/>
      <w:marLeft w:val="0"/>
      <w:marRight w:val="0"/>
      <w:marTop w:val="0"/>
      <w:marBottom w:val="0"/>
      <w:divBdr>
        <w:top w:val="none" w:sz="0" w:space="0" w:color="auto"/>
        <w:left w:val="none" w:sz="0" w:space="0" w:color="auto"/>
        <w:bottom w:val="none" w:sz="0" w:space="0" w:color="auto"/>
        <w:right w:val="none" w:sz="0" w:space="0" w:color="auto"/>
      </w:divBdr>
      <w:divsChild>
        <w:div w:id="519321147">
          <w:marLeft w:val="0"/>
          <w:marRight w:val="0"/>
          <w:marTop w:val="0"/>
          <w:marBottom w:val="0"/>
          <w:divBdr>
            <w:top w:val="none" w:sz="0" w:space="0" w:color="auto"/>
            <w:left w:val="none" w:sz="0" w:space="0" w:color="auto"/>
            <w:bottom w:val="none" w:sz="0" w:space="0" w:color="auto"/>
            <w:right w:val="none" w:sz="0" w:space="0" w:color="auto"/>
          </w:divBdr>
        </w:div>
        <w:div w:id="111487031">
          <w:marLeft w:val="0"/>
          <w:marRight w:val="0"/>
          <w:marTop w:val="0"/>
          <w:marBottom w:val="0"/>
          <w:divBdr>
            <w:top w:val="none" w:sz="0" w:space="0" w:color="auto"/>
            <w:left w:val="none" w:sz="0" w:space="0" w:color="auto"/>
            <w:bottom w:val="none" w:sz="0" w:space="0" w:color="auto"/>
            <w:right w:val="none" w:sz="0" w:space="0" w:color="auto"/>
          </w:divBdr>
        </w:div>
        <w:div w:id="1447961770">
          <w:marLeft w:val="0"/>
          <w:marRight w:val="0"/>
          <w:marTop w:val="0"/>
          <w:marBottom w:val="0"/>
          <w:divBdr>
            <w:top w:val="none" w:sz="0" w:space="0" w:color="auto"/>
            <w:left w:val="none" w:sz="0" w:space="0" w:color="auto"/>
            <w:bottom w:val="none" w:sz="0" w:space="0" w:color="auto"/>
            <w:right w:val="none" w:sz="0" w:space="0" w:color="auto"/>
          </w:divBdr>
        </w:div>
        <w:div w:id="503669093">
          <w:marLeft w:val="0"/>
          <w:marRight w:val="0"/>
          <w:marTop w:val="0"/>
          <w:marBottom w:val="0"/>
          <w:divBdr>
            <w:top w:val="none" w:sz="0" w:space="0" w:color="auto"/>
            <w:left w:val="none" w:sz="0" w:space="0" w:color="auto"/>
            <w:bottom w:val="none" w:sz="0" w:space="0" w:color="auto"/>
            <w:right w:val="none" w:sz="0" w:space="0" w:color="auto"/>
          </w:divBdr>
        </w:div>
        <w:div w:id="1961689581">
          <w:marLeft w:val="0"/>
          <w:marRight w:val="0"/>
          <w:marTop w:val="0"/>
          <w:marBottom w:val="0"/>
          <w:divBdr>
            <w:top w:val="none" w:sz="0" w:space="0" w:color="auto"/>
            <w:left w:val="none" w:sz="0" w:space="0" w:color="auto"/>
            <w:bottom w:val="none" w:sz="0" w:space="0" w:color="auto"/>
            <w:right w:val="none" w:sz="0" w:space="0" w:color="auto"/>
          </w:divBdr>
        </w:div>
        <w:div w:id="1468553038">
          <w:marLeft w:val="0"/>
          <w:marRight w:val="0"/>
          <w:marTop w:val="0"/>
          <w:marBottom w:val="0"/>
          <w:divBdr>
            <w:top w:val="none" w:sz="0" w:space="0" w:color="auto"/>
            <w:left w:val="none" w:sz="0" w:space="0" w:color="auto"/>
            <w:bottom w:val="none" w:sz="0" w:space="0" w:color="auto"/>
            <w:right w:val="none" w:sz="0" w:space="0" w:color="auto"/>
          </w:divBdr>
        </w:div>
        <w:div w:id="1859542632">
          <w:marLeft w:val="0"/>
          <w:marRight w:val="0"/>
          <w:marTop w:val="0"/>
          <w:marBottom w:val="0"/>
          <w:divBdr>
            <w:top w:val="none" w:sz="0" w:space="0" w:color="auto"/>
            <w:left w:val="none" w:sz="0" w:space="0" w:color="auto"/>
            <w:bottom w:val="none" w:sz="0" w:space="0" w:color="auto"/>
            <w:right w:val="none" w:sz="0" w:space="0" w:color="auto"/>
          </w:divBdr>
        </w:div>
        <w:div w:id="1442601948">
          <w:marLeft w:val="0"/>
          <w:marRight w:val="0"/>
          <w:marTop w:val="0"/>
          <w:marBottom w:val="0"/>
          <w:divBdr>
            <w:top w:val="none" w:sz="0" w:space="0" w:color="auto"/>
            <w:left w:val="none" w:sz="0" w:space="0" w:color="auto"/>
            <w:bottom w:val="none" w:sz="0" w:space="0" w:color="auto"/>
            <w:right w:val="none" w:sz="0" w:space="0" w:color="auto"/>
          </w:divBdr>
        </w:div>
        <w:div w:id="494226875">
          <w:marLeft w:val="0"/>
          <w:marRight w:val="0"/>
          <w:marTop w:val="0"/>
          <w:marBottom w:val="0"/>
          <w:divBdr>
            <w:top w:val="none" w:sz="0" w:space="0" w:color="auto"/>
            <w:left w:val="none" w:sz="0" w:space="0" w:color="auto"/>
            <w:bottom w:val="none" w:sz="0" w:space="0" w:color="auto"/>
            <w:right w:val="none" w:sz="0" w:space="0" w:color="auto"/>
          </w:divBdr>
        </w:div>
        <w:div w:id="513691908">
          <w:marLeft w:val="0"/>
          <w:marRight w:val="0"/>
          <w:marTop w:val="0"/>
          <w:marBottom w:val="0"/>
          <w:divBdr>
            <w:top w:val="none" w:sz="0" w:space="0" w:color="auto"/>
            <w:left w:val="none" w:sz="0" w:space="0" w:color="auto"/>
            <w:bottom w:val="none" w:sz="0" w:space="0" w:color="auto"/>
            <w:right w:val="none" w:sz="0" w:space="0" w:color="auto"/>
          </w:divBdr>
        </w:div>
        <w:div w:id="901402272">
          <w:marLeft w:val="0"/>
          <w:marRight w:val="0"/>
          <w:marTop w:val="0"/>
          <w:marBottom w:val="0"/>
          <w:divBdr>
            <w:top w:val="none" w:sz="0" w:space="0" w:color="auto"/>
            <w:left w:val="none" w:sz="0" w:space="0" w:color="auto"/>
            <w:bottom w:val="none" w:sz="0" w:space="0" w:color="auto"/>
            <w:right w:val="none" w:sz="0" w:space="0" w:color="auto"/>
          </w:divBdr>
        </w:div>
        <w:div w:id="2139181189">
          <w:marLeft w:val="0"/>
          <w:marRight w:val="0"/>
          <w:marTop w:val="0"/>
          <w:marBottom w:val="0"/>
          <w:divBdr>
            <w:top w:val="none" w:sz="0" w:space="0" w:color="auto"/>
            <w:left w:val="none" w:sz="0" w:space="0" w:color="auto"/>
            <w:bottom w:val="none" w:sz="0" w:space="0" w:color="auto"/>
            <w:right w:val="none" w:sz="0" w:space="0" w:color="auto"/>
          </w:divBdr>
        </w:div>
        <w:div w:id="272135399">
          <w:marLeft w:val="0"/>
          <w:marRight w:val="0"/>
          <w:marTop w:val="0"/>
          <w:marBottom w:val="0"/>
          <w:divBdr>
            <w:top w:val="none" w:sz="0" w:space="0" w:color="auto"/>
            <w:left w:val="none" w:sz="0" w:space="0" w:color="auto"/>
            <w:bottom w:val="none" w:sz="0" w:space="0" w:color="auto"/>
            <w:right w:val="none" w:sz="0" w:space="0" w:color="auto"/>
          </w:divBdr>
        </w:div>
        <w:div w:id="2014260352">
          <w:marLeft w:val="0"/>
          <w:marRight w:val="0"/>
          <w:marTop w:val="0"/>
          <w:marBottom w:val="0"/>
          <w:divBdr>
            <w:top w:val="none" w:sz="0" w:space="0" w:color="auto"/>
            <w:left w:val="none" w:sz="0" w:space="0" w:color="auto"/>
            <w:bottom w:val="none" w:sz="0" w:space="0" w:color="auto"/>
            <w:right w:val="none" w:sz="0" w:space="0" w:color="auto"/>
          </w:divBdr>
        </w:div>
        <w:div w:id="829754106">
          <w:marLeft w:val="0"/>
          <w:marRight w:val="0"/>
          <w:marTop w:val="0"/>
          <w:marBottom w:val="0"/>
          <w:divBdr>
            <w:top w:val="none" w:sz="0" w:space="0" w:color="auto"/>
            <w:left w:val="none" w:sz="0" w:space="0" w:color="auto"/>
            <w:bottom w:val="none" w:sz="0" w:space="0" w:color="auto"/>
            <w:right w:val="none" w:sz="0" w:space="0" w:color="auto"/>
          </w:divBdr>
        </w:div>
        <w:div w:id="351608706">
          <w:marLeft w:val="0"/>
          <w:marRight w:val="0"/>
          <w:marTop w:val="0"/>
          <w:marBottom w:val="0"/>
          <w:divBdr>
            <w:top w:val="none" w:sz="0" w:space="0" w:color="auto"/>
            <w:left w:val="none" w:sz="0" w:space="0" w:color="auto"/>
            <w:bottom w:val="none" w:sz="0" w:space="0" w:color="auto"/>
            <w:right w:val="none" w:sz="0" w:space="0" w:color="auto"/>
          </w:divBdr>
        </w:div>
        <w:div w:id="1314062524">
          <w:marLeft w:val="0"/>
          <w:marRight w:val="0"/>
          <w:marTop w:val="0"/>
          <w:marBottom w:val="0"/>
          <w:divBdr>
            <w:top w:val="none" w:sz="0" w:space="0" w:color="auto"/>
            <w:left w:val="none" w:sz="0" w:space="0" w:color="auto"/>
            <w:bottom w:val="none" w:sz="0" w:space="0" w:color="auto"/>
            <w:right w:val="none" w:sz="0" w:space="0" w:color="auto"/>
          </w:divBdr>
        </w:div>
        <w:div w:id="962157427">
          <w:marLeft w:val="0"/>
          <w:marRight w:val="0"/>
          <w:marTop w:val="0"/>
          <w:marBottom w:val="0"/>
          <w:divBdr>
            <w:top w:val="none" w:sz="0" w:space="0" w:color="auto"/>
            <w:left w:val="none" w:sz="0" w:space="0" w:color="auto"/>
            <w:bottom w:val="none" w:sz="0" w:space="0" w:color="auto"/>
            <w:right w:val="none" w:sz="0" w:space="0" w:color="auto"/>
          </w:divBdr>
        </w:div>
        <w:div w:id="6568827">
          <w:marLeft w:val="0"/>
          <w:marRight w:val="0"/>
          <w:marTop w:val="0"/>
          <w:marBottom w:val="0"/>
          <w:divBdr>
            <w:top w:val="none" w:sz="0" w:space="0" w:color="auto"/>
            <w:left w:val="none" w:sz="0" w:space="0" w:color="auto"/>
            <w:bottom w:val="none" w:sz="0" w:space="0" w:color="auto"/>
            <w:right w:val="none" w:sz="0" w:space="0" w:color="auto"/>
          </w:divBdr>
        </w:div>
        <w:div w:id="100419406">
          <w:marLeft w:val="0"/>
          <w:marRight w:val="0"/>
          <w:marTop w:val="0"/>
          <w:marBottom w:val="0"/>
          <w:divBdr>
            <w:top w:val="none" w:sz="0" w:space="0" w:color="auto"/>
            <w:left w:val="none" w:sz="0" w:space="0" w:color="auto"/>
            <w:bottom w:val="none" w:sz="0" w:space="0" w:color="auto"/>
            <w:right w:val="none" w:sz="0" w:space="0" w:color="auto"/>
          </w:divBdr>
        </w:div>
        <w:div w:id="312104069">
          <w:marLeft w:val="0"/>
          <w:marRight w:val="0"/>
          <w:marTop w:val="0"/>
          <w:marBottom w:val="0"/>
          <w:divBdr>
            <w:top w:val="none" w:sz="0" w:space="0" w:color="auto"/>
            <w:left w:val="none" w:sz="0" w:space="0" w:color="auto"/>
            <w:bottom w:val="none" w:sz="0" w:space="0" w:color="auto"/>
            <w:right w:val="none" w:sz="0" w:space="0" w:color="auto"/>
          </w:divBdr>
        </w:div>
        <w:div w:id="538905769">
          <w:marLeft w:val="0"/>
          <w:marRight w:val="0"/>
          <w:marTop w:val="0"/>
          <w:marBottom w:val="0"/>
          <w:divBdr>
            <w:top w:val="none" w:sz="0" w:space="0" w:color="auto"/>
            <w:left w:val="none" w:sz="0" w:space="0" w:color="auto"/>
            <w:bottom w:val="none" w:sz="0" w:space="0" w:color="auto"/>
            <w:right w:val="none" w:sz="0" w:space="0" w:color="auto"/>
          </w:divBdr>
        </w:div>
        <w:div w:id="920214377">
          <w:marLeft w:val="0"/>
          <w:marRight w:val="0"/>
          <w:marTop w:val="0"/>
          <w:marBottom w:val="0"/>
          <w:divBdr>
            <w:top w:val="none" w:sz="0" w:space="0" w:color="auto"/>
            <w:left w:val="none" w:sz="0" w:space="0" w:color="auto"/>
            <w:bottom w:val="none" w:sz="0" w:space="0" w:color="auto"/>
            <w:right w:val="none" w:sz="0" w:space="0" w:color="auto"/>
          </w:divBdr>
        </w:div>
        <w:div w:id="1539395841">
          <w:marLeft w:val="0"/>
          <w:marRight w:val="0"/>
          <w:marTop w:val="0"/>
          <w:marBottom w:val="0"/>
          <w:divBdr>
            <w:top w:val="none" w:sz="0" w:space="0" w:color="auto"/>
            <w:left w:val="none" w:sz="0" w:space="0" w:color="auto"/>
            <w:bottom w:val="none" w:sz="0" w:space="0" w:color="auto"/>
            <w:right w:val="none" w:sz="0" w:space="0" w:color="auto"/>
          </w:divBdr>
        </w:div>
        <w:div w:id="1052851094">
          <w:marLeft w:val="0"/>
          <w:marRight w:val="0"/>
          <w:marTop w:val="0"/>
          <w:marBottom w:val="0"/>
          <w:divBdr>
            <w:top w:val="none" w:sz="0" w:space="0" w:color="auto"/>
            <w:left w:val="none" w:sz="0" w:space="0" w:color="auto"/>
            <w:bottom w:val="none" w:sz="0" w:space="0" w:color="auto"/>
            <w:right w:val="none" w:sz="0" w:space="0" w:color="auto"/>
          </w:divBdr>
        </w:div>
        <w:div w:id="276261479">
          <w:marLeft w:val="0"/>
          <w:marRight w:val="0"/>
          <w:marTop w:val="0"/>
          <w:marBottom w:val="0"/>
          <w:divBdr>
            <w:top w:val="none" w:sz="0" w:space="0" w:color="auto"/>
            <w:left w:val="none" w:sz="0" w:space="0" w:color="auto"/>
            <w:bottom w:val="none" w:sz="0" w:space="0" w:color="auto"/>
            <w:right w:val="none" w:sz="0" w:space="0" w:color="auto"/>
          </w:divBdr>
        </w:div>
        <w:div w:id="437650166">
          <w:marLeft w:val="0"/>
          <w:marRight w:val="0"/>
          <w:marTop w:val="0"/>
          <w:marBottom w:val="0"/>
          <w:divBdr>
            <w:top w:val="none" w:sz="0" w:space="0" w:color="auto"/>
            <w:left w:val="none" w:sz="0" w:space="0" w:color="auto"/>
            <w:bottom w:val="none" w:sz="0" w:space="0" w:color="auto"/>
            <w:right w:val="none" w:sz="0" w:space="0" w:color="auto"/>
          </w:divBdr>
        </w:div>
        <w:div w:id="223107407">
          <w:marLeft w:val="0"/>
          <w:marRight w:val="0"/>
          <w:marTop w:val="0"/>
          <w:marBottom w:val="0"/>
          <w:divBdr>
            <w:top w:val="none" w:sz="0" w:space="0" w:color="auto"/>
            <w:left w:val="none" w:sz="0" w:space="0" w:color="auto"/>
            <w:bottom w:val="none" w:sz="0" w:space="0" w:color="auto"/>
            <w:right w:val="none" w:sz="0" w:space="0" w:color="auto"/>
          </w:divBdr>
        </w:div>
        <w:div w:id="1256130178">
          <w:marLeft w:val="0"/>
          <w:marRight w:val="0"/>
          <w:marTop w:val="0"/>
          <w:marBottom w:val="0"/>
          <w:divBdr>
            <w:top w:val="none" w:sz="0" w:space="0" w:color="auto"/>
            <w:left w:val="none" w:sz="0" w:space="0" w:color="auto"/>
            <w:bottom w:val="none" w:sz="0" w:space="0" w:color="auto"/>
            <w:right w:val="none" w:sz="0" w:space="0" w:color="auto"/>
          </w:divBdr>
        </w:div>
        <w:div w:id="636184504">
          <w:marLeft w:val="0"/>
          <w:marRight w:val="0"/>
          <w:marTop w:val="0"/>
          <w:marBottom w:val="0"/>
          <w:divBdr>
            <w:top w:val="none" w:sz="0" w:space="0" w:color="auto"/>
            <w:left w:val="none" w:sz="0" w:space="0" w:color="auto"/>
            <w:bottom w:val="none" w:sz="0" w:space="0" w:color="auto"/>
            <w:right w:val="none" w:sz="0" w:space="0" w:color="auto"/>
          </w:divBdr>
        </w:div>
        <w:div w:id="363216957">
          <w:marLeft w:val="0"/>
          <w:marRight w:val="0"/>
          <w:marTop w:val="0"/>
          <w:marBottom w:val="0"/>
          <w:divBdr>
            <w:top w:val="none" w:sz="0" w:space="0" w:color="auto"/>
            <w:left w:val="none" w:sz="0" w:space="0" w:color="auto"/>
            <w:bottom w:val="none" w:sz="0" w:space="0" w:color="auto"/>
            <w:right w:val="none" w:sz="0" w:space="0" w:color="auto"/>
          </w:divBdr>
        </w:div>
        <w:div w:id="1844973282">
          <w:marLeft w:val="0"/>
          <w:marRight w:val="0"/>
          <w:marTop w:val="0"/>
          <w:marBottom w:val="0"/>
          <w:divBdr>
            <w:top w:val="none" w:sz="0" w:space="0" w:color="auto"/>
            <w:left w:val="none" w:sz="0" w:space="0" w:color="auto"/>
            <w:bottom w:val="none" w:sz="0" w:space="0" w:color="auto"/>
            <w:right w:val="none" w:sz="0" w:space="0" w:color="auto"/>
          </w:divBdr>
        </w:div>
        <w:div w:id="230628359">
          <w:marLeft w:val="0"/>
          <w:marRight w:val="0"/>
          <w:marTop w:val="0"/>
          <w:marBottom w:val="0"/>
          <w:divBdr>
            <w:top w:val="none" w:sz="0" w:space="0" w:color="auto"/>
            <w:left w:val="none" w:sz="0" w:space="0" w:color="auto"/>
            <w:bottom w:val="none" w:sz="0" w:space="0" w:color="auto"/>
            <w:right w:val="none" w:sz="0" w:space="0" w:color="auto"/>
          </w:divBdr>
        </w:div>
        <w:div w:id="1173960531">
          <w:marLeft w:val="0"/>
          <w:marRight w:val="0"/>
          <w:marTop w:val="0"/>
          <w:marBottom w:val="0"/>
          <w:divBdr>
            <w:top w:val="none" w:sz="0" w:space="0" w:color="auto"/>
            <w:left w:val="none" w:sz="0" w:space="0" w:color="auto"/>
            <w:bottom w:val="none" w:sz="0" w:space="0" w:color="auto"/>
            <w:right w:val="none" w:sz="0" w:space="0" w:color="auto"/>
          </w:divBdr>
        </w:div>
        <w:div w:id="2098554507">
          <w:marLeft w:val="0"/>
          <w:marRight w:val="0"/>
          <w:marTop w:val="0"/>
          <w:marBottom w:val="0"/>
          <w:divBdr>
            <w:top w:val="none" w:sz="0" w:space="0" w:color="auto"/>
            <w:left w:val="none" w:sz="0" w:space="0" w:color="auto"/>
            <w:bottom w:val="none" w:sz="0" w:space="0" w:color="auto"/>
            <w:right w:val="none" w:sz="0" w:space="0" w:color="auto"/>
          </w:divBdr>
        </w:div>
        <w:div w:id="6252051">
          <w:marLeft w:val="0"/>
          <w:marRight w:val="0"/>
          <w:marTop w:val="0"/>
          <w:marBottom w:val="0"/>
          <w:divBdr>
            <w:top w:val="none" w:sz="0" w:space="0" w:color="auto"/>
            <w:left w:val="none" w:sz="0" w:space="0" w:color="auto"/>
            <w:bottom w:val="none" w:sz="0" w:space="0" w:color="auto"/>
            <w:right w:val="none" w:sz="0" w:space="0" w:color="auto"/>
          </w:divBdr>
        </w:div>
        <w:div w:id="396590520">
          <w:marLeft w:val="0"/>
          <w:marRight w:val="0"/>
          <w:marTop w:val="0"/>
          <w:marBottom w:val="0"/>
          <w:divBdr>
            <w:top w:val="none" w:sz="0" w:space="0" w:color="auto"/>
            <w:left w:val="none" w:sz="0" w:space="0" w:color="auto"/>
            <w:bottom w:val="none" w:sz="0" w:space="0" w:color="auto"/>
            <w:right w:val="none" w:sz="0" w:space="0" w:color="auto"/>
          </w:divBdr>
        </w:div>
        <w:div w:id="853151371">
          <w:marLeft w:val="0"/>
          <w:marRight w:val="0"/>
          <w:marTop w:val="0"/>
          <w:marBottom w:val="0"/>
          <w:divBdr>
            <w:top w:val="none" w:sz="0" w:space="0" w:color="auto"/>
            <w:left w:val="none" w:sz="0" w:space="0" w:color="auto"/>
            <w:bottom w:val="none" w:sz="0" w:space="0" w:color="auto"/>
            <w:right w:val="none" w:sz="0" w:space="0" w:color="auto"/>
          </w:divBdr>
        </w:div>
        <w:div w:id="1791050406">
          <w:marLeft w:val="0"/>
          <w:marRight w:val="0"/>
          <w:marTop w:val="0"/>
          <w:marBottom w:val="0"/>
          <w:divBdr>
            <w:top w:val="none" w:sz="0" w:space="0" w:color="auto"/>
            <w:left w:val="none" w:sz="0" w:space="0" w:color="auto"/>
            <w:bottom w:val="none" w:sz="0" w:space="0" w:color="auto"/>
            <w:right w:val="none" w:sz="0" w:space="0" w:color="auto"/>
          </w:divBdr>
        </w:div>
        <w:div w:id="1810171487">
          <w:marLeft w:val="0"/>
          <w:marRight w:val="0"/>
          <w:marTop w:val="0"/>
          <w:marBottom w:val="0"/>
          <w:divBdr>
            <w:top w:val="none" w:sz="0" w:space="0" w:color="auto"/>
            <w:left w:val="none" w:sz="0" w:space="0" w:color="auto"/>
            <w:bottom w:val="none" w:sz="0" w:space="0" w:color="auto"/>
            <w:right w:val="none" w:sz="0" w:space="0" w:color="auto"/>
          </w:divBdr>
        </w:div>
        <w:div w:id="1718359691">
          <w:marLeft w:val="0"/>
          <w:marRight w:val="0"/>
          <w:marTop w:val="0"/>
          <w:marBottom w:val="0"/>
          <w:divBdr>
            <w:top w:val="none" w:sz="0" w:space="0" w:color="auto"/>
            <w:left w:val="none" w:sz="0" w:space="0" w:color="auto"/>
            <w:bottom w:val="none" w:sz="0" w:space="0" w:color="auto"/>
            <w:right w:val="none" w:sz="0" w:space="0" w:color="auto"/>
          </w:divBdr>
        </w:div>
        <w:div w:id="1803452159">
          <w:marLeft w:val="0"/>
          <w:marRight w:val="0"/>
          <w:marTop w:val="0"/>
          <w:marBottom w:val="0"/>
          <w:divBdr>
            <w:top w:val="none" w:sz="0" w:space="0" w:color="auto"/>
            <w:left w:val="none" w:sz="0" w:space="0" w:color="auto"/>
            <w:bottom w:val="none" w:sz="0" w:space="0" w:color="auto"/>
            <w:right w:val="none" w:sz="0" w:space="0" w:color="auto"/>
          </w:divBdr>
        </w:div>
        <w:div w:id="496531735">
          <w:marLeft w:val="0"/>
          <w:marRight w:val="0"/>
          <w:marTop w:val="0"/>
          <w:marBottom w:val="0"/>
          <w:divBdr>
            <w:top w:val="none" w:sz="0" w:space="0" w:color="auto"/>
            <w:left w:val="none" w:sz="0" w:space="0" w:color="auto"/>
            <w:bottom w:val="none" w:sz="0" w:space="0" w:color="auto"/>
            <w:right w:val="none" w:sz="0" w:space="0" w:color="auto"/>
          </w:divBdr>
        </w:div>
        <w:div w:id="224688268">
          <w:marLeft w:val="0"/>
          <w:marRight w:val="0"/>
          <w:marTop w:val="0"/>
          <w:marBottom w:val="0"/>
          <w:divBdr>
            <w:top w:val="none" w:sz="0" w:space="0" w:color="auto"/>
            <w:left w:val="none" w:sz="0" w:space="0" w:color="auto"/>
            <w:bottom w:val="none" w:sz="0" w:space="0" w:color="auto"/>
            <w:right w:val="none" w:sz="0" w:space="0" w:color="auto"/>
          </w:divBdr>
        </w:div>
        <w:div w:id="1048459958">
          <w:marLeft w:val="0"/>
          <w:marRight w:val="0"/>
          <w:marTop w:val="0"/>
          <w:marBottom w:val="0"/>
          <w:divBdr>
            <w:top w:val="none" w:sz="0" w:space="0" w:color="auto"/>
            <w:left w:val="none" w:sz="0" w:space="0" w:color="auto"/>
            <w:bottom w:val="none" w:sz="0" w:space="0" w:color="auto"/>
            <w:right w:val="none" w:sz="0" w:space="0" w:color="auto"/>
          </w:divBdr>
        </w:div>
        <w:div w:id="1851023795">
          <w:marLeft w:val="0"/>
          <w:marRight w:val="0"/>
          <w:marTop w:val="0"/>
          <w:marBottom w:val="0"/>
          <w:divBdr>
            <w:top w:val="none" w:sz="0" w:space="0" w:color="auto"/>
            <w:left w:val="none" w:sz="0" w:space="0" w:color="auto"/>
            <w:bottom w:val="none" w:sz="0" w:space="0" w:color="auto"/>
            <w:right w:val="none" w:sz="0" w:space="0" w:color="auto"/>
          </w:divBdr>
        </w:div>
        <w:div w:id="1128478315">
          <w:marLeft w:val="0"/>
          <w:marRight w:val="0"/>
          <w:marTop w:val="0"/>
          <w:marBottom w:val="0"/>
          <w:divBdr>
            <w:top w:val="none" w:sz="0" w:space="0" w:color="auto"/>
            <w:left w:val="none" w:sz="0" w:space="0" w:color="auto"/>
            <w:bottom w:val="none" w:sz="0" w:space="0" w:color="auto"/>
            <w:right w:val="none" w:sz="0" w:space="0" w:color="auto"/>
          </w:divBdr>
        </w:div>
        <w:div w:id="1180047256">
          <w:marLeft w:val="0"/>
          <w:marRight w:val="0"/>
          <w:marTop w:val="0"/>
          <w:marBottom w:val="0"/>
          <w:divBdr>
            <w:top w:val="none" w:sz="0" w:space="0" w:color="auto"/>
            <w:left w:val="none" w:sz="0" w:space="0" w:color="auto"/>
            <w:bottom w:val="none" w:sz="0" w:space="0" w:color="auto"/>
            <w:right w:val="none" w:sz="0" w:space="0" w:color="auto"/>
          </w:divBdr>
        </w:div>
        <w:div w:id="892807934">
          <w:marLeft w:val="0"/>
          <w:marRight w:val="0"/>
          <w:marTop w:val="0"/>
          <w:marBottom w:val="0"/>
          <w:divBdr>
            <w:top w:val="none" w:sz="0" w:space="0" w:color="auto"/>
            <w:left w:val="none" w:sz="0" w:space="0" w:color="auto"/>
            <w:bottom w:val="none" w:sz="0" w:space="0" w:color="auto"/>
            <w:right w:val="none" w:sz="0" w:space="0" w:color="auto"/>
          </w:divBdr>
        </w:div>
        <w:div w:id="1899852827">
          <w:marLeft w:val="0"/>
          <w:marRight w:val="0"/>
          <w:marTop w:val="0"/>
          <w:marBottom w:val="0"/>
          <w:divBdr>
            <w:top w:val="none" w:sz="0" w:space="0" w:color="auto"/>
            <w:left w:val="none" w:sz="0" w:space="0" w:color="auto"/>
            <w:bottom w:val="none" w:sz="0" w:space="0" w:color="auto"/>
            <w:right w:val="none" w:sz="0" w:space="0" w:color="auto"/>
          </w:divBdr>
        </w:div>
        <w:div w:id="1494445989">
          <w:marLeft w:val="0"/>
          <w:marRight w:val="0"/>
          <w:marTop w:val="0"/>
          <w:marBottom w:val="0"/>
          <w:divBdr>
            <w:top w:val="none" w:sz="0" w:space="0" w:color="auto"/>
            <w:left w:val="none" w:sz="0" w:space="0" w:color="auto"/>
            <w:bottom w:val="none" w:sz="0" w:space="0" w:color="auto"/>
            <w:right w:val="none" w:sz="0" w:space="0" w:color="auto"/>
          </w:divBdr>
        </w:div>
        <w:div w:id="976911653">
          <w:marLeft w:val="0"/>
          <w:marRight w:val="0"/>
          <w:marTop w:val="0"/>
          <w:marBottom w:val="0"/>
          <w:divBdr>
            <w:top w:val="none" w:sz="0" w:space="0" w:color="auto"/>
            <w:left w:val="none" w:sz="0" w:space="0" w:color="auto"/>
            <w:bottom w:val="none" w:sz="0" w:space="0" w:color="auto"/>
            <w:right w:val="none" w:sz="0" w:space="0" w:color="auto"/>
          </w:divBdr>
        </w:div>
        <w:div w:id="836844304">
          <w:marLeft w:val="0"/>
          <w:marRight w:val="0"/>
          <w:marTop w:val="0"/>
          <w:marBottom w:val="0"/>
          <w:divBdr>
            <w:top w:val="none" w:sz="0" w:space="0" w:color="auto"/>
            <w:left w:val="none" w:sz="0" w:space="0" w:color="auto"/>
            <w:bottom w:val="none" w:sz="0" w:space="0" w:color="auto"/>
            <w:right w:val="none" w:sz="0" w:space="0" w:color="auto"/>
          </w:divBdr>
        </w:div>
        <w:div w:id="1602955797">
          <w:marLeft w:val="0"/>
          <w:marRight w:val="0"/>
          <w:marTop w:val="0"/>
          <w:marBottom w:val="0"/>
          <w:divBdr>
            <w:top w:val="none" w:sz="0" w:space="0" w:color="auto"/>
            <w:left w:val="none" w:sz="0" w:space="0" w:color="auto"/>
            <w:bottom w:val="none" w:sz="0" w:space="0" w:color="auto"/>
            <w:right w:val="none" w:sz="0" w:space="0" w:color="auto"/>
          </w:divBdr>
        </w:div>
        <w:div w:id="11273995">
          <w:marLeft w:val="0"/>
          <w:marRight w:val="0"/>
          <w:marTop w:val="0"/>
          <w:marBottom w:val="0"/>
          <w:divBdr>
            <w:top w:val="none" w:sz="0" w:space="0" w:color="auto"/>
            <w:left w:val="none" w:sz="0" w:space="0" w:color="auto"/>
            <w:bottom w:val="none" w:sz="0" w:space="0" w:color="auto"/>
            <w:right w:val="none" w:sz="0" w:space="0" w:color="auto"/>
          </w:divBdr>
        </w:div>
        <w:div w:id="929584003">
          <w:marLeft w:val="0"/>
          <w:marRight w:val="0"/>
          <w:marTop w:val="0"/>
          <w:marBottom w:val="0"/>
          <w:divBdr>
            <w:top w:val="none" w:sz="0" w:space="0" w:color="auto"/>
            <w:left w:val="none" w:sz="0" w:space="0" w:color="auto"/>
            <w:bottom w:val="none" w:sz="0" w:space="0" w:color="auto"/>
            <w:right w:val="none" w:sz="0" w:space="0" w:color="auto"/>
          </w:divBdr>
        </w:div>
        <w:div w:id="1772582517">
          <w:marLeft w:val="0"/>
          <w:marRight w:val="0"/>
          <w:marTop w:val="0"/>
          <w:marBottom w:val="0"/>
          <w:divBdr>
            <w:top w:val="none" w:sz="0" w:space="0" w:color="auto"/>
            <w:left w:val="none" w:sz="0" w:space="0" w:color="auto"/>
            <w:bottom w:val="none" w:sz="0" w:space="0" w:color="auto"/>
            <w:right w:val="none" w:sz="0" w:space="0" w:color="auto"/>
          </w:divBdr>
        </w:div>
        <w:div w:id="369231006">
          <w:marLeft w:val="0"/>
          <w:marRight w:val="0"/>
          <w:marTop w:val="0"/>
          <w:marBottom w:val="0"/>
          <w:divBdr>
            <w:top w:val="none" w:sz="0" w:space="0" w:color="auto"/>
            <w:left w:val="none" w:sz="0" w:space="0" w:color="auto"/>
            <w:bottom w:val="none" w:sz="0" w:space="0" w:color="auto"/>
            <w:right w:val="none" w:sz="0" w:space="0" w:color="auto"/>
          </w:divBdr>
        </w:div>
        <w:div w:id="396051706">
          <w:marLeft w:val="0"/>
          <w:marRight w:val="0"/>
          <w:marTop w:val="0"/>
          <w:marBottom w:val="0"/>
          <w:divBdr>
            <w:top w:val="none" w:sz="0" w:space="0" w:color="auto"/>
            <w:left w:val="none" w:sz="0" w:space="0" w:color="auto"/>
            <w:bottom w:val="none" w:sz="0" w:space="0" w:color="auto"/>
            <w:right w:val="none" w:sz="0" w:space="0" w:color="auto"/>
          </w:divBdr>
        </w:div>
        <w:div w:id="1106653602">
          <w:marLeft w:val="0"/>
          <w:marRight w:val="0"/>
          <w:marTop w:val="0"/>
          <w:marBottom w:val="0"/>
          <w:divBdr>
            <w:top w:val="none" w:sz="0" w:space="0" w:color="auto"/>
            <w:left w:val="none" w:sz="0" w:space="0" w:color="auto"/>
            <w:bottom w:val="none" w:sz="0" w:space="0" w:color="auto"/>
            <w:right w:val="none" w:sz="0" w:space="0" w:color="auto"/>
          </w:divBdr>
        </w:div>
        <w:div w:id="426384083">
          <w:marLeft w:val="0"/>
          <w:marRight w:val="0"/>
          <w:marTop w:val="0"/>
          <w:marBottom w:val="0"/>
          <w:divBdr>
            <w:top w:val="none" w:sz="0" w:space="0" w:color="auto"/>
            <w:left w:val="none" w:sz="0" w:space="0" w:color="auto"/>
            <w:bottom w:val="none" w:sz="0" w:space="0" w:color="auto"/>
            <w:right w:val="none" w:sz="0" w:space="0" w:color="auto"/>
          </w:divBdr>
        </w:div>
        <w:div w:id="775827555">
          <w:marLeft w:val="0"/>
          <w:marRight w:val="0"/>
          <w:marTop w:val="0"/>
          <w:marBottom w:val="0"/>
          <w:divBdr>
            <w:top w:val="none" w:sz="0" w:space="0" w:color="auto"/>
            <w:left w:val="none" w:sz="0" w:space="0" w:color="auto"/>
            <w:bottom w:val="none" w:sz="0" w:space="0" w:color="auto"/>
            <w:right w:val="none" w:sz="0" w:space="0" w:color="auto"/>
          </w:divBdr>
        </w:div>
        <w:div w:id="1405298002">
          <w:marLeft w:val="0"/>
          <w:marRight w:val="0"/>
          <w:marTop w:val="0"/>
          <w:marBottom w:val="0"/>
          <w:divBdr>
            <w:top w:val="none" w:sz="0" w:space="0" w:color="auto"/>
            <w:left w:val="none" w:sz="0" w:space="0" w:color="auto"/>
            <w:bottom w:val="none" w:sz="0" w:space="0" w:color="auto"/>
            <w:right w:val="none" w:sz="0" w:space="0" w:color="auto"/>
          </w:divBdr>
        </w:div>
        <w:div w:id="1202671395">
          <w:marLeft w:val="0"/>
          <w:marRight w:val="0"/>
          <w:marTop w:val="0"/>
          <w:marBottom w:val="0"/>
          <w:divBdr>
            <w:top w:val="none" w:sz="0" w:space="0" w:color="auto"/>
            <w:left w:val="none" w:sz="0" w:space="0" w:color="auto"/>
            <w:bottom w:val="none" w:sz="0" w:space="0" w:color="auto"/>
            <w:right w:val="none" w:sz="0" w:space="0" w:color="auto"/>
          </w:divBdr>
        </w:div>
        <w:div w:id="122381898">
          <w:marLeft w:val="0"/>
          <w:marRight w:val="0"/>
          <w:marTop w:val="0"/>
          <w:marBottom w:val="0"/>
          <w:divBdr>
            <w:top w:val="none" w:sz="0" w:space="0" w:color="auto"/>
            <w:left w:val="none" w:sz="0" w:space="0" w:color="auto"/>
            <w:bottom w:val="none" w:sz="0" w:space="0" w:color="auto"/>
            <w:right w:val="none" w:sz="0" w:space="0" w:color="auto"/>
          </w:divBdr>
        </w:div>
        <w:div w:id="153762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erfoundation.org/courseschedule" TargetMode="External"/><Relationship Id="rId13" Type="http://schemas.openxmlformats.org/officeDocument/2006/relationships/hyperlink" Target="https://twitter.com/BTERFoundation" TargetMode="External"/><Relationship Id="rId18" Type="http://schemas.openxmlformats.org/officeDocument/2006/relationships/hyperlink" Target="http://www.woundsource.com/blog/ron-sherman" TargetMode="External"/><Relationship Id="rId26" Type="http://schemas.openxmlformats.org/officeDocument/2006/relationships/hyperlink" Target="http://www.woundsource.com/resource/4th-annual-palliative-wound-care-conference-0" TargetMode="External"/><Relationship Id="rId3" Type="http://schemas.openxmlformats.org/officeDocument/2006/relationships/webSettings" Target="webSettings.xml"/><Relationship Id="rId21" Type="http://schemas.openxmlformats.org/officeDocument/2006/relationships/hyperlink" Target="http://www.sawc.net/fall/" TargetMode="External"/><Relationship Id="rId7" Type="http://schemas.openxmlformats.org/officeDocument/2006/relationships/image" Target="media/image1.jpeg"/><Relationship Id="rId12" Type="http://schemas.openxmlformats.org/officeDocument/2006/relationships/hyperlink" Target="http://r20.rs6.net/tn.jsp?e=001hfEPr15G2WfgeaqoyChlUAYvWmSybRnrSHUY0ZvwSSS3xXNWcU6PCb7aGVdDMuFkbxAL30d4stia79kHBwcnruNUycPTgx1MUguIYFOGyjDAO7qy6JrR8A==" TargetMode="External"/><Relationship Id="rId17" Type="http://schemas.openxmlformats.org/officeDocument/2006/relationships/hyperlink" Target="http://r20.rs6.net/tn.jsp?e=001hfEPr15G2WfgeaqoyChlUAYvWmSybRnrSHUY0ZvwSSS3xXNWcU6PCb7aGVdDMuFkbxAL30d4stjFkSSpREug_oG0FA7BLS1bvicHtWKSIjm4aekTaAWueA==" TargetMode="External"/><Relationship Id="rId25" Type="http://schemas.openxmlformats.org/officeDocument/2006/relationships/hyperlink" Target="http://www.pcr.org/conference.html" TargetMode="External"/><Relationship Id="rId2" Type="http://schemas.openxmlformats.org/officeDocument/2006/relationships/settings" Target="settings.xml"/><Relationship Id="rId16" Type="http://schemas.openxmlformats.org/officeDocument/2006/relationships/hyperlink" Target="http://r20.rs6.net/tn.jsp?e=001hfEPr15G2WfgeaqoyChlUAYvWmSybRnrSHUY0ZvwSSS3xXNWcU6PCb7aGVdDMuFkbxAL30d4stia79kHBwcnruNUycPTgx1MUguIYFOGyjDLZuyXEfohHoiQuxSHzjOA" TargetMode="External"/><Relationship Id="rId20" Type="http://schemas.openxmlformats.org/officeDocument/2006/relationships/hyperlink" Target="http://greatnonprofits.org/reviews/biotherapeutics-education-research-foundation?badge=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terfoundation.org/membership" TargetMode="External"/><Relationship Id="rId11" Type="http://schemas.openxmlformats.org/officeDocument/2006/relationships/hyperlink" Target="http://www.bterfoundation.org/donate" TargetMode="External"/><Relationship Id="rId24" Type="http://schemas.openxmlformats.org/officeDocument/2006/relationships/hyperlink" Target="http://www.desertfoot.org/ehome/index.php?eventid=93078&amp;" TargetMode="External"/><Relationship Id="rId5" Type="http://schemas.openxmlformats.org/officeDocument/2006/relationships/hyperlink" Target="https://smile.amazon.com/ch/83-0351746" TargetMode="External"/><Relationship Id="rId15" Type="http://schemas.openxmlformats.org/officeDocument/2006/relationships/hyperlink" Target="mailto:info@bterfoundation.org" TargetMode="External"/><Relationship Id="rId23" Type="http://schemas.openxmlformats.org/officeDocument/2006/relationships/hyperlink" Target="http://hollywoodpresbyterian.com/woundcare/" TargetMode="External"/><Relationship Id="rId28" Type="http://schemas.openxmlformats.org/officeDocument/2006/relationships/hyperlink" Target="mailto:editor@BTERFoundation.org" TargetMode="External"/><Relationship Id="rId10" Type="http://schemas.openxmlformats.org/officeDocument/2006/relationships/hyperlink" Target="https://twitter.com/BTERFoundation" TargetMode="External"/><Relationship Id="rId19" Type="http://schemas.openxmlformats.org/officeDocument/2006/relationships/hyperlink" Target="http://bterfoundation.org/membership" TargetMode="External"/><Relationship Id="rId4" Type="http://schemas.openxmlformats.org/officeDocument/2006/relationships/hyperlink" Target="http://www.bterfoundation.org/" TargetMode="External"/><Relationship Id="rId9" Type="http://schemas.openxmlformats.org/officeDocument/2006/relationships/hyperlink" Target="http://www.givingtuesday.org/" TargetMode="External"/><Relationship Id="rId14" Type="http://schemas.openxmlformats.org/officeDocument/2006/relationships/hyperlink" Target="http://bterfoundation.org/annualreports" TargetMode="External"/><Relationship Id="rId22" Type="http://schemas.openxmlformats.org/officeDocument/2006/relationships/hyperlink" Target="http://www.medicine.uci.edu/infectious_diseases/grand.asp" TargetMode="External"/><Relationship Id="rId27" Type="http://schemas.openxmlformats.org/officeDocument/2006/relationships/hyperlink" Target="http://www.bterfoundation.org/workshop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BMedina</dc:creator>
  <cp:lastModifiedBy>BMedina</cp:lastModifiedBy>
  <cp:revision>1</cp:revision>
  <dcterms:created xsi:type="dcterms:W3CDTF">2019-08-12T22:29:00Z</dcterms:created>
  <dcterms:modified xsi:type="dcterms:W3CDTF">2019-08-12T22:40:00Z</dcterms:modified>
</cp:coreProperties>
</file>